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7E91B4" w14:textId="77777777" w:rsidR="00DE17F3" w:rsidRPr="00DE17F3" w:rsidRDefault="00DE17F3" w:rsidP="00DE17F3">
      <w:pPr>
        <w:pStyle w:val="2"/>
        <w:adjustRightInd w:val="0"/>
        <w:snapToGrid w:val="0"/>
        <w:rPr>
          <w:rFonts w:asciiTheme="minorHAnsi" w:eastAsia="游明朝" w:hAnsiTheme="minorHAnsi"/>
          <w:sz w:val="21"/>
          <w:szCs w:val="21"/>
        </w:rPr>
      </w:pPr>
      <w:r w:rsidRPr="00DE17F3">
        <w:rPr>
          <w:rFonts w:asciiTheme="minorHAnsi" w:eastAsia="游明朝" w:hAnsiTheme="minorHAnsi" w:hint="eastAsia"/>
          <w:sz w:val="21"/>
          <w:szCs w:val="21"/>
        </w:rPr>
        <w:t>パフォーマンス評価の工夫</w:t>
      </w:r>
    </w:p>
    <w:p w14:paraId="7BA8AF22" w14:textId="5E43DF1B" w:rsidR="00DE17F3" w:rsidRPr="0067039B" w:rsidRDefault="00DE17F3" w:rsidP="00DE17F3">
      <w:pPr>
        <w:widowControl w:val="0"/>
        <w:autoSpaceDE w:val="0"/>
        <w:autoSpaceDN w:val="0"/>
        <w:adjustRightInd w:val="0"/>
        <w:snapToGrid w:val="0"/>
        <w:ind w:firstLine="1"/>
        <w:rPr>
          <w:rFonts w:asciiTheme="minorHAnsi" w:hAnsiTheme="minorHAnsi" w:cs="RyuminPr6-Medium"/>
          <w:color w:val="000000" w:themeColor="text1"/>
          <w:kern w:val="0"/>
        </w:rPr>
      </w:pPr>
      <w:r w:rsidRPr="0067039B">
        <w:rPr>
          <w:rFonts w:asciiTheme="minorHAnsi" w:hAnsiTheme="minorHAnsi" w:cs="RyuminPr6-Medium"/>
          <w:color w:val="000000" w:themeColor="text1"/>
          <w:kern w:val="0"/>
        </w:rPr>
        <w:t>ラウンドの節目</w:t>
      </w:r>
      <w:r w:rsidR="00F96106">
        <w:rPr>
          <w:rFonts w:asciiTheme="minorHAnsi" w:hAnsiTheme="minorHAnsi" w:cs="RyuminPr6-Medium" w:hint="eastAsia"/>
          <w:color w:val="000000" w:themeColor="text1"/>
          <w:kern w:val="0"/>
        </w:rPr>
        <w:t>など</w:t>
      </w:r>
      <w:r w:rsidRPr="0067039B">
        <w:rPr>
          <w:rFonts w:asciiTheme="minorHAnsi" w:hAnsiTheme="minorHAnsi" w:cs="RyuminPr6-Medium"/>
          <w:color w:val="000000" w:themeColor="text1"/>
          <w:kern w:val="0"/>
        </w:rPr>
        <w:t>で、そ</w:t>
      </w:r>
      <w:r w:rsidRPr="0067039B">
        <w:rPr>
          <w:rFonts w:asciiTheme="minorHAnsi" w:hAnsiTheme="minorHAnsi" w:cs="RyuminPr6-Medium" w:hint="eastAsia"/>
          <w:color w:val="000000" w:themeColor="text1"/>
          <w:kern w:val="0"/>
        </w:rPr>
        <w:t>れまでの</w:t>
      </w:r>
      <w:r w:rsidRPr="0067039B">
        <w:rPr>
          <w:rFonts w:asciiTheme="minorHAnsi" w:hAnsiTheme="minorHAnsi" w:cs="RyuminPr6-Medium"/>
          <w:color w:val="000000" w:themeColor="text1"/>
          <w:kern w:val="0"/>
        </w:rPr>
        <w:t>ラウンドで身に</w:t>
      </w:r>
      <w:r w:rsidRPr="002C5889">
        <w:rPr>
          <w:rFonts w:asciiTheme="minorHAnsi" w:hAnsiTheme="minorHAnsi" w:cs="RyuminPr6-Medium"/>
          <w:color w:val="000000" w:themeColor="text1"/>
          <w:kern w:val="0"/>
        </w:rPr>
        <w:t>つけた</w:t>
      </w:r>
      <w:r w:rsidRPr="002C5889">
        <w:rPr>
          <w:rFonts w:asciiTheme="minorHAnsi" w:hAnsiTheme="minorHAnsi" w:cs="RyuminPr6-Medium" w:hint="eastAsia"/>
          <w:color w:val="000000" w:themeColor="text1"/>
          <w:kern w:val="0"/>
        </w:rPr>
        <w:t>力を</w:t>
      </w:r>
      <w:r w:rsidRPr="002C5889">
        <w:rPr>
          <w:rFonts w:asciiTheme="minorHAnsi" w:hAnsiTheme="minorHAnsi" w:cs="RyuminPr6-Medium"/>
          <w:color w:val="000000" w:themeColor="text1"/>
          <w:kern w:val="0"/>
        </w:rPr>
        <w:t>パフ</w:t>
      </w:r>
      <w:r w:rsidRPr="0067039B">
        <w:rPr>
          <w:rFonts w:asciiTheme="minorHAnsi" w:hAnsiTheme="minorHAnsi" w:cs="RyuminPr6-Medium"/>
          <w:color w:val="000000" w:themeColor="text1"/>
          <w:kern w:val="0"/>
        </w:rPr>
        <w:t>ォーマンス評価する場面を設けるとよい。</w:t>
      </w:r>
    </w:p>
    <w:p w14:paraId="1153983A" w14:textId="61EDA8F8" w:rsidR="00DE17F3" w:rsidRDefault="00DE17F3" w:rsidP="00DE17F3">
      <w:pPr>
        <w:widowControl w:val="0"/>
        <w:autoSpaceDE w:val="0"/>
        <w:autoSpaceDN w:val="0"/>
        <w:adjustRightInd w:val="0"/>
        <w:snapToGrid w:val="0"/>
        <w:ind w:firstLineChars="100" w:firstLine="180"/>
        <w:rPr>
          <w:rFonts w:asciiTheme="minorHAnsi" w:hAnsiTheme="minorHAnsi" w:cs="RyuminPr6-Medium"/>
          <w:kern w:val="0"/>
        </w:rPr>
      </w:pPr>
      <w:r w:rsidRPr="0067039B">
        <w:rPr>
          <w:rFonts w:asciiTheme="minorHAnsi" w:hAnsiTheme="minorHAnsi" w:cs="RyuminPr6-Medium" w:hint="eastAsia"/>
          <w:color w:val="000000" w:themeColor="text1"/>
          <w:kern w:val="0"/>
        </w:rPr>
        <w:t>パフォーマンス評価については様々考えられるが、一つの考え方として、ラウンド及び帯活動等で取り組んでいる活動を踏まえて</w:t>
      </w:r>
      <w:r w:rsidR="00F96106">
        <w:rPr>
          <w:rFonts w:asciiTheme="minorHAnsi" w:hAnsiTheme="minorHAnsi" w:cs="RyuminPr6-Medium" w:hint="eastAsia"/>
          <w:color w:val="000000" w:themeColor="text1"/>
          <w:kern w:val="0"/>
        </w:rPr>
        <w:t>設定する形が</w:t>
      </w:r>
      <w:r w:rsidRPr="0067039B">
        <w:rPr>
          <w:rFonts w:asciiTheme="minorHAnsi" w:hAnsiTheme="minorHAnsi" w:cs="RyuminPr6-Medium" w:hint="eastAsia"/>
          <w:color w:val="000000" w:themeColor="text1"/>
          <w:kern w:val="0"/>
        </w:rPr>
        <w:t>ある。</w:t>
      </w:r>
      <w:r w:rsidR="003E2212">
        <w:rPr>
          <w:rFonts w:asciiTheme="minorHAnsi" w:hAnsiTheme="minorHAnsi" w:cs="RyuminPr6-Medium" w:hint="eastAsia"/>
          <w:color w:val="000000" w:themeColor="text1"/>
          <w:kern w:val="0"/>
        </w:rPr>
        <w:t>具体的には、</w:t>
      </w:r>
    </w:p>
    <w:p w14:paraId="7658AA41" w14:textId="77777777" w:rsidR="00F96106" w:rsidRDefault="00F96106" w:rsidP="00DE17F3">
      <w:pPr>
        <w:widowControl w:val="0"/>
        <w:autoSpaceDE w:val="0"/>
        <w:autoSpaceDN w:val="0"/>
        <w:adjustRightInd w:val="0"/>
        <w:snapToGrid w:val="0"/>
        <w:ind w:firstLineChars="100" w:firstLine="180"/>
        <w:rPr>
          <w:rFonts w:asciiTheme="minorHAnsi" w:hAnsiTheme="minorHAnsi" w:cs="RyuminPr6-Medium" w:hint="eastAsia"/>
          <w:kern w:val="0"/>
        </w:rPr>
      </w:pPr>
    </w:p>
    <w:p w14:paraId="4F0399B3" w14:textId="77777777" w:rsidR="00DE17F3" w:rsidRPr="00371CBD" w:rsidRDefault="00DE17F3" w:rsidP="00DE17F3">
      <w:pPr>
        <w:pStyle w:val="a9"/>
        <w:widowControl w:val="0"/>
        <w:numPr>
          <w:ilvl w:val="0"/>
          <w:numId w:val="1"/>
        </w:numPr>
        <w:autoSpaceDE w:val="0"/>
        <w:autoSpaceDN w:val="0"/>
        <w:adjustRightInd w:val="0"/>
        <w:snapToGrid w:val="0"/>
        <w:contextualSpacing w:val="0"/>
        <w:rPr>
          <w:rFonts w:asciiTheme="minorHAnsi" w:hAnsiTheme="minorHAnsi" w:cs="RyuminPr6-Medium"/>
          <w:kern w:val="0"/>
        </w:rPr>
      </w:pPr>
      <w:r w:rsidRPr="00371CBD">
        <w:rPr>
          <w:rFonts w:asciiTheme="minorHAnsi" w:hAnsiTheme="minorHAnsi" w:cs="RyuminPr6-Medium" w:hint="eastAsia"/>
          <w:kern w:val="0"/>
        </w:rPr>
        <w:t>ラウンドで行ったことをベースとするもの</w:t>
      </w:r>
    </w:p>
    <w:p w14:paraId="582C3D72" w14:textId="77777777" w:rsidR="00DE17F3" w:rsidRDefault="00DE17F3" w:rsidP="00DE17F3">
      <w:pPr>
        <w:pStyle w:val="a9"/>
        <w:widowControl w:val="0"/>
        <w:numPr>
          <w:ilvl w:val="0"/>
          <w:numId w:val="1"/>
        </w:numPr>
        <w:autoSpaceDE w:val="0"/>
        <w:autoSpaceDN w:val="0"/>
        <w:adjustRightInd w:val="0"/>
        <w:snapToGrid w:val="0"/>
        <w:contextualSpacing w:val="0"/>
        <w:rPr>
          <w:rFonts w:asciiTheme="minorHAnsi" w:hAnsiTheme="minorHAnsi" w:cs="RyuminPr6-Medium"/>
          <w:kern w:val="0"/>
        </w:rPr>
      </w:pPr>
      <w:r w:rsidRPr="00371CBD">
        <w:rPr>
          <w:rFonts w:asciiTheme="minorHAnsi" w:hAnsiTheme="minorHAnsi" w:cs="RyuminPr6-Medium" w:hint="eastAsia"/>
          <w:kern w:val="0"/>
        </w:rPr>
        <w:t>帯活動で行ったことをベースとするもの</w:t>
      </w:r>
    </w:p>
    <w:p w14:paraId="343E1AF4" w14:textId="77777777" w:rsidR="00DE17F3" w:rsidRDefault="00DE17F3" w:rsidP="00DE17F3">
      <w:pPr>
        <w:pStyle w:val="a9"/>
        <w:widowControl w:val="0"/>
        <w:numPr>
          <w:ilvl w:val="0"/>
          <w:numId w:val="1"/>
        </w:numPr>
        <w:autoSpaceDE w:val="0"/>
        <w:autoSpaceDN w:val="0"/>
        <w:adjustRightInd w:val="0"/>
        <w:snapToGrid w:val="0"/>
        <w:contextualSpacing w:val="0"/>
        <w:rPr>
          <w:rFonts w:asciiTheme="minorHAnsi" w:hAnsiTheme="minorHAnsi" w:cs="RyuminPr6-Medium"/>
          <w:kern w:val="0"/>
        </w:rPr>
      </w:pPr>
      <w:r w:rsidRPr="00371CBD">
        <w:rPr>
          <w:rFonts w:asciiTheme="minorHAnsi" w:hAnsiTheme="minorHAnsi" w:cs="RyuminPr6-Medium" w:hint="eastAsia"/>
          <w:kern w:val="0"/>
        </w:rPr>
        <w:t>①と②を組み合わせたもの</w:t>
      </w:r>
    </w:p>
    <w:p w14:paraId="31B38DB0" w14:textId="77777777" w:rsidR="00F96106" w:rsidRPr="00F96106" w:rsidRDefault="00F96106" w:rsidP="00F96106">
      <w:pPr>
        <w:widowControl w:val="0"/>
        <w:autoSpaceDE w:val="0"/>
        <w:autoSpaceDN w:val="0"/>
        <w:adjustRightInd w:val="0"/>
        <w:snapToGrid w:val="0"/>
        <w:rPr>
          <w:rFonts w:asciiTheme="minorHAnsi" w:hAnsiTheme="minorHAnsi" w:cs="RyuminPr6-Medium" w:hint="eastAsia"/>
          <w:kern w:val="0"/>
        </w:rPr>
      </w:pPr>
    </w:p>
    <w:p w14:paraId="4D9CC2A1" w14:textId="77777777" w:rsidR="00DE17F3" w:rsidRPr="00371CBD" w:rsidRDefault="00DE17F3" w:rsidP="00DE17F3">
      <w:pPr>
        <w:widowControl w:val="0"/>
        <w:autoSpaceDE w:val="0"/>
        <w:autoSpaceDN w:val="0"/>
        <w:adjustRightInd w:val="0"/>
        <w:snapToGrid w:val="0"/>
        <w:rPr>
          <w:rFonts w:asciiTheme="minorHAnsi" w:hAnsiTheme="minorHAnsi" w:cs="RyuminPr6-Medium"/>
          <w:kern w:val="0"/>
        </w:rPr>
      </w:pPr>
      <w:r w:rsidRPr="00371CBD">
        <w:rPr>
          <w:rFonts w:asciiTheme="minorHAnsi" w:hAnsiTheme="minorHAnsi" w:cs="RyuminPr6-Medium" w:hint="eastAsia"/>
          <w:kern w:val="0"/>
        </w:rPr>
        <w:t>が考えられる。</w:t>
      </w:r>
    </w:p>
    <w:p w14:paraId="11E378FA" w14:textId="77777777" w:rsidR="00DE17F3" w:rsidRDefault="00DE17F3" w:rsidP="00DE17F3">
      <w:pPr>
        <w:widowControl w:val="0"/>
        <w:autoSpaceDE w:val="0"/>
        <w:autoSpaceDN w:val="0"/>
        <w:adjustRightInd w:val="0"/>
        <w:snapToGrid w:val="0"/>
        <w:ind w:firstLineChars="50" w:firstLine="90"/>
        <w:rPr>
          <w:rFonts w:asciiTheme="minorHAnsi" w:hAnsiTheme="minorHAnsi" w:cs="RyuminPr6-Medium"/>
          <w:kern w:val="0"/>
        </w:rPr>
      </w:pPr>
      <w:r>
        <w:rPr>
          <w:rFonts w:asciiTheme="minorHAnsi" w:hAnsiTheme="minorHAnsi" w:cs="RyuminPr6-Medium" w:hint="eastAsia"/>
          <w:kern w:val="0"/>
        </w:rPr>
        <w:t>以下にいくつか例を示す。また、例としてリテリング・ショーのみ評価基準も示す。</w:t>
      </w:r>
    </w:p>
    <w:p w14:paraId="5EA4C42B" w14:textId="77777777" w:rsidR="00DE17F3" w:rsidRDefault="00DE17F3" w:rsidP="00DE17F3">
      <w:pPr>
        <w:widowControl w:val="0"/>
        <w:autoSpaceDE w:val="0"/>
        <w:autoSpaceDN w:val="0"/>
        <w:adjustRightInd w:val="0"/>
        <w:snapToGrid w:val="0"/>
        <w:rPr>
          <w:rFonts w:asciiTheme="minorHAnsi" w:hAnsiTheme="minorHAnsi" w:cs="RyuminPr6-Medium"/>
          <w:kern w:val="0"/>
        </w:rPr>
      </w:pPr>
    </w:p>
    <w:p w14:paraId="5A885B68" w14:textId="77777777" w:rsidR="00615504" w:rsidRPr="00327C76" w:rsidRDefault="00615504" w:rsidP="00DE17F3">
      <w:pPr>
        <w:widowControl w:val="0"/>
        <w:autoSpaceDE w:val="0"/>
        <w:autoSpaceDN w:val="0"/>
        <w:adjustRightInd w:val="0"/>
        <w:snapToGrid w:val="0"/>
        <w:rPr>
          <w:rFonts w:asciiTheme="minorHAnsi" w:hAnsiTheme="minorHAnsi" w:cs="RyuminPr6-Medium"/>
          <w:kern w:val="0"/>
        </w:rPr>
      </w:pPr>
    </w:p>
    <w:p w14:paraId="72068C0C" w14:textId="77777777" w:rsidR="00DE17F3" w:rsidRPr="004C64F1" w:rsidRDefault="00DE17F3" w:rsidP="00DE17F3">
      <w:pPr>
        <w:widowControl w:val="0"/>
        <w:autoSpaceDE w:val="0"/>
        <w:autoSpaceDN w:val="0"/>
        <w:adjustRightInd w:val="0"/>
        <w:snapToGrid w:val="0"/>
        <w:rPr>
          <w:rFonts w:asciiTheme="minorHAnsi" w:hAnsiTheme="minorHAnsi" w:cs="RyuminPr6-Medium"/>
          <w:kern w:val="0"/>
        </w:rPr>
      </w:pPr>
      <w:r w:rsidRPr="00327C76">
        <w:rPr>
          <w:rFonts w:ascii="Segoe UI Symbol" w:hAnsi="Segoe UI Symbol" w:cs="Segoe UI Symbol"/>
          <w:kern w:val="0"/>
        </w:rPr>
        <w:t>◆</w:t>
      </w:r>
      <w:r w:rsidRPr="004C64F1">
        <w:rPr>
          <w:rFonts w:asciiTheme="minorHAnsi" w:hAnsiTheme="minorHAnsi" w:cs="RyuminPr6-Medium" w:hint="eastAsia"/>
          <w:kern w:val="0"/>
        </w:rPr>
        <w:t>リテリング・ショー</w:t>
      </w:r>
      <w:r>
        <w:rPr>
          <w:rFonts w:asciiTheme="minorHAnsi" w:hAnsiTheme="minorHAnsi" w:cs="RyuminPr6-Medium" w:hint="eastAsia"/>
          <w:kern w:val="0"/>
        </w:rPr>
        <w:t>（①）</w:t>
      </w:r>
    </w:p>
    <w:p w14:paraId="00378DD1" w14:textId="7188B9EE" w:rsidR="00DE17F3" w:rsidRPr="00F96106" w:rsidRDefault="00DE17F3" w:rsidP="00DE17F3">
      <w:pPr>
        <w:widowControl w:val="0"/>
        <w:autoSpaceDE w:val="0"/>
        <w:autoSpaceDN w:val="0"/>
        <w:adjustRightInd w:val="0"/>
        <w:snapToGrid w:val="0"/>
        <w:ind w:firstLineChars="50" w:firstLine="90"/>
        <w:rPr>
          <w:rFonts w:asciiTheme="minorHAnsi" w:hAnsiTheme="minorHAnsi" w:cs="RyuminPr6-Medium"/>
          <w:kern w:val="0"/>
        </w:rPr>
      </w:pPr>
      <w:r w:rsidRPr="004C64F1">
        <w:rPr>
          <w:rFonts w:asciiTheme="minorHAnsi" w:hAnsiTheme="minorHAnsi" w:cs="RyuminPr6-Medium" w:hint="eastAsia"/>
          <w:kern w:val="0"/>
        </w:rPr>
        <w:t>ラウンド</w:t>
      </w:r>
      <w:r w:rsidRPr="004C64F1">
        <w:rPr>
          <w:rFonts w:asciiTheme="minorHAnsi" w:hAnsiTheme="minorHAnsi" w:cs="RyuminPr6-Medium"/>
          <w:kern w:val="0"/>
        </w:rPr>
        <w:t>5の最終段階で</w:t>
      </w:r>
      <w:r>
        <w:rPr>
          <w:rFonts w:asciiTheme="minorHAnsi" w:hAnsiTheme="minorHAnsi" w:cs="RyuminPr6-Medium"/>
          <w:kern w:val="0"/>
        </w:rPr>
        <w:t>、</w:t>
      </w:r>
      <w:r w:rsidRPr="004C64F1">
        <w:rPr>
          <w:rFonts w:asciiTheme="minorHAnsi" w:hAnsiTheme="minorHAnsi" w:cs="RyuminPr6-Medium"/>
          <w:kern w:val="0"/>
        </w:rPr>
        <w:t>リテリングの活動のま</w:t>
      </w:r>
      <w:r w:rsidRPr="004C64F1">
        <w:rPr>
          <w:rFonts w:asciiTheme="minorHAnsi" w:hAnsiTheme="minorHAnsi" w:cs="RyuminPr6-Medium" w:hint="eastAsia"/>
          <w:kern w:val="0"/>
        </w:rPr>
        <w:t>とめとして行う。</w:t>
      </w:r>
      <w:r w:rsidR="00F96106" w:rsidRPr="00F96106">
        <w:rPr>
          <w:rFonts w:asciiTheme="minorHAnsi" w:hAnsiTheme="minorHAnsi" w:cs="RyuminPr6-Medium" w:hint="eastAsia"/>
          <w:kern w:val="0"/>
        </w:rPr>
        <w:t>ここでは、例として評価基準も示す。</w:t>
      </w:r>
    </w:p>
    <w:p w14:paraId="7787ECFE" w14:textId="77777777" w:rsidR="00D26BDC" w:rsidRDefault="00D26BDC" w:rsidP="00DE17F3">
      <w:pPr>
        <w:widowControl w:val="0"/>
        <w:autoSpaceDE w:val="0"/>
        <w:autoSpaceDN w:val="0"/>
        <w:adjustRightInd w:val="0"/>
        <w:snapToGrid w:val="0"/>
        <w:rPr>
          <w:rFonts w:asciiTheme="minorHAnsi" w:hAnsiTheme="minorHAnsi" w:cs="RyuminPr6-Medium"/>
          <w:kern w:val="0"/>
        </w:rPr>
      </w:pPr>
    </w:p>
    <w:p w14:paraId="64388AF8" w14:textId="2D571F52" w:rsidR="00DE17F3" w:rsidRPr="00AD63EC" w:rsidRDefault="00DE17F3" w:rsidP="00DE17F3">
      <w:pPr>
        <w:widowControl w:val="0"/>
        <w:autoSpaceDE w:val="0"/>
        <w:autoSpaceDN w:val="0"/>
        <w:adjustRightInd w:val="0"/>
        <w:snapToGrid w:val="0"/>
        <w:rPr>
          <w:rFonts w:asciiTheme="minorHAnsi" w:hAnsiTheme="minorHAnsi" w:cs="RyuminPr6-Medium"/>
          <w:strike/>
          <w:color w:val="FF0000"/>
          <w:kern w:val="0"/>
        </w:rPr>
      </w:pPr>
      <w:r w:rsidRPr="003D5515">
        <w:rPr>
          <w:rFonts w:asciiTheme="minorHAnsi" w:hAnsiTheme="minorHAnsi" w:cs="RyuminPr6-Medium" w:hint="eastAsia"/>
          <w:color w:val="000000" w:themeColor="text1"/>
          <w:kern w:val="0"/>
        </w:rPr>
        <w:t>（目的）</w:t>
      </w:r>
      <w:r w:rsidRPr="00580F65">
        <w:rPr>
          <w:rFonts w:asciiTheme="minorHAnsi" w:hAnsiTheme="minorHAnsi" w:cs="RyuminPr6-Medium" w:hint="eastAsia"/>
          <w:color w:val="000000" w:themeColor="text1"/>
          <w:kern w:val="0"/>
        </w:rPr>
        <w:t>聞いている相手に分かりやすく伝わるよう</w:t>
      </w:r>
      <w:r w:rsidR="003E2212">
        <w:rPr>
          <w:rFonts w:asciiTheme="minorHAnsi" w:hAnsiTheme="minorHAnsi" w:cs="RyuminPr6-Medium" w:hint="eastAsia"/>
          <w:color w:val="000000" w:themeColor="text1"/>
          <w:kern w:val="0"/>
        </w:rPr>
        <w:t>、</w:t>
      </w:r>
      <w:r w:rsidRPr="00580F65">
        <w:rPr>
          <w:rFonts w:asciiTheme="minorHAnsi" w:hAnsiTheme="minorHAnsi" w:cs="RyuminPr6-Medium" w:hint="eastAsia"/>
          <w:color w:val="000000" w:themeColor="text1"/>
          <w:kern w:val="0"/>
        </w:rPr>
        <w:t>教科書のストーリーの内容をこれまで身に付けてきた語彙や表現などを用い即興で伝えることができる</w:t>
      </w:r>
      <w:r w:rsidR="003E2212">
        <w:rPr>
          <w:rFonts w:asciiTheme="minorHAnsi" w:hAnsiTheme="minorHAnsi" w:cs="RyuminPr6-Medium" w:hint="eastAsia"/>
          <w:color w:val="000000" w:themeColor="text1"/>
          <w:kern w:val="0"/>
        </w:rPr>
        <w:t>。</w:t>
      </w:r>
    </w:p>
    <w:p w14:paraId="68383C69" w14:textId="0F761A42" w:rsidR="00DE17F3" w:rsidRPr="003D5515" w:rsidRDefault="00DE17F3" w:rsidP="00DE17F3">
      <w:pPr>
        <w:widowControl w:val="0"/>
        <w:autoSpaceDE w:val="0"/>
        <w:autoSpaceDN w:val="0"/>
        <w:adjustRightInd w:val="0"/>
        <w:snapToGrid w:val="0"/>
        <w:rPr>
          <w:rFonts w:asciiTheme="minorHAnsi" w:hAnsiTheme="minorHAnsi" w:cs="RyuminPr6-Medium" w:hint="eastAsia"/>
          <w:strike/>
          <w:color w:val="000000" w:themeColor="text1"/>
          <w:kern w:val="0"/>
        </w:rPr>
      </w:pPr>
      <w:r w:rsidRPr="003D5515">
        <w:rPr>
          <w:rFonts w:asciiTheme="minorHAnsi" w:hAnsiTheme="minorHAnsi" w:cs="RyuminPr6-Medium" w:hint="eastAsia"/>
          <w:color w:val="000000" w:themeColor="text1"/>
          <w:kern w:val="0"/>
        </w:rPr>
        <w:t>（場面）</w:t>
      </w:r>
      <w:r w:rsidRPr="003D5515">
        <w:rPr>
          <w:rFonts w:asciiTheme="minorHAnsi" w:hAnsiTheme="minorHAnsi" w:cs="RyuminPr6-Medium"/>
          <w:color w:val="000000" w:themeColor="text1"/>
          <w:kern w:val="0"/>
        </w:rPr>
        <w:t>現在</w:t>
      </w:r>
      <w:r w:rsidRPr="003D5515">
        <w:rPr>
          <w:rFonts w:asciiTheme="minorHAnsi" w:hAnsiTheme="minorHAnsi" w:cs="RyuminPr6-Medium" w:hint="eastAsia"/>
          <w:color w:val="000000" w:themeColor="text1"/>
          <w:kern w:val="0"/>
        </w:rPr>
        <w:t>取り組んで</w:t>
      </w:r>
      <w:r w:rsidRPr="003D5515">
        <w:rPr>
          <w:rFonts w:asciiTheme="minorHAnsi" w:hAnsiTheme="minorHAnsi" w:cs="RyuminPr6-Medium"/>
          <w:color w:val="000000" w:themeColor="text1"/>
          <w:kern w:val="0"/>
        </w:rPr>
        <w:t>いる</w:t>
      </w:r>
      <w:r w:rsidRPr="003D5515">
        <w:rPr>
          <w:rFonts w:asciiTheme="minorHAnsi" w:hAnsiTheme="minorHAnsi" w:cs="RyuminPr6-Medium" w:hint="eastAsia"/>
          <w:color w:val="000000" w:themeColor="text1"/>
          <w:kern w:val="0"/>
        </w:rPr>
        <w:t>リテリング</w:t>
      </w:r>
      <w:r w:rsidRPr="003D5515">
        <w:rPr>
          <w:rFonts w:asciiTheme="minorHAnsi" w:hAnsiTheme="minorHAnsi" w:cs="RyuminPr6-Medium"/>
          <w:color w:val="000000" w:themeColor="text1"/>
          <w:kern w:val="0"/>
        </w:rPr>
        <w:t>のまとめとして、1 人ずつ全員の前</w:t>
      </w:r>
      <w:r w:rsidRPr="003D5515">
        <w:rPr>
          <w:rFonts w:asciiTheme="minorHAnsi" w:hAnsiTheme="minorHAnsi" w:cs="RyuminPr6-Medium" w:hint="eastAsia"/>
          <w:color w:val="000000" w:themeColor="text1"/>
          <w:kern w:val="0"/>
        </w:rPr>
        <w:t>で伝える</w:t>
      </w:r>
      <w:r w:rsidR="003E2212">
        <w:rPr>
          <w:rFonts w:asciiTheme="minorHAnsi" w:hAnsiTheme="minorHAnsi" w:cs="RyuminPr6-Medium" w:hint="eastAsia"/>
          <w:color w:val="000000" w:themeColor="text1"/>
          <w:kern w:val="0"/>
        </w:rPr>
        <w:t>。</w:t>
      </w:r>
    </w:p>
    <w:p w14:paraId="50C0DFB9" w14:textId="349BCAE7" w:rsidR="00DE17F3" w:rsidRDefault="00DE17F3" w:rsidP="00DE17F3">
      <w:pPr>
        <w:widowControl w:val="0"/>
        <w:autoSpaceDE w:val="0"/>
        <w:autoSpaceDN w:val="0"/>
        <w:adjustRightInd w:val="0"/>
        <w:snapToGrid w:val="0"/>
        <w:rPr>
          <w:rFonts w:asciiTheme="minorHAnsi" w:hAnsiTheme="minorHAnsi" w:cs="RyuminPr6-Medium"/>
          <w:color w:val="000000" w:themeColor="text1"/>
          <w:kern w:val="0"/>
        </w:rPr>
      </w:pPr>
      <w:r w:rsidRPr="003D5515">
        <w:rPr>
          <w:rFonts w:asciiTheme="minorHAnsi" w:hAnsiTheme="minorHAnsi" w:cs="RyuminPr6-Medium" w:hint="eastAsia"/>
          <w:color w:val="000000" w:themeColor="text1"/>
          <w:kern w:val="0"/>
        </w:rPr>
        <w:t>・課題の</w:t>
      </w:r>
      <w:r w:rsidRPr="003D5515">
        <w:rPr>
          <w:rFonts w:asciiTheme="minorHAnsi" w:hAnsiTheme="minorHAnsi" w:cs="RyuminPr6-Medium"/>
          <w:color w:val="000000" w:themeColor="text1"/>
          <w:kern w:val="0"/>
        </w:rPr>
        <w:t>Unit</w:t>
      </w:r>
      <w:r w:rsidRPr="003D5515">
        <w:rPr>
          <w:rFonts w:asciiTheme="minorHAnsi" w:hAnsiTheme="minorHAnsi" w:cs="RyuminPr6-Medium" w:hint="eastAsia"/>
          <w:color w:val="000000" w:themeColor="text1"/>
          <w:kern w:val="0"/>
        </w:rPr>
        <w:t>については、即興で話す力を発揮するためにその場でくじを引くことを事前に伝える。</w:t>
      </w:r>
    </w:p>
    <w:p w14:paraId="1253AE1A" w14:textId="77777777" w:rsidR="00DE17F3" w:rsidRPr="003D5515" w:rsidRDefault="00DE17F3" w:rsidP="00DE17F3">
      <w:pPr>
        <w:widowControl w:val="0"/>
        <w:autoSpaceDE w:val="0"/>
        <w:autoSpaceDN w:val="0"/>
        <w:adjustRightInd w:val="0"/>
        <w:snapToGrid w:val="0"/>
        <w:rPr>
          <w:rFonts w:asciiTheme="minorHAnsi" w:hAnsiTheme="minorHAnsi" w:cs="RyuminPr6-Medium"/>
          <w:color w:val="000000" w:themeColor="text1"/>
          <w:kern w:val="0"/>
        </w:rPr>
      </w:pPr>
    </w:p>
    <w:p w14:paraId="2F4AD285" w14:textId="77777777" w:rsidR="00DE17F3" w:rsidRDefault="00DE17F3" w:rsidP="00DE17F3">
      <w:pPr>
        <w:widowControl w:val="0"/>
        <w:autoSpaceDE w:val="0"/>
        <w:autoSpaceDN w:val="0"/>
        <w:adjustRightInd w:val="0"/>
        <w:snapToGrid w:val="0"/>
        <w:rPr>
          <w:rFonts w:asciiTheme="minorHAnsi" w:hAnsiTheme="minorHAnsi" w:cs="RyuminPr6-Medium"/>
          <w:kern w:val="0"/>
        </w:rPr>
      </w:pPr>
      <w:r w:rsidRPr="004C64F1">
        <w:rPr>
          <w:rFonts w:asciiTheme="minorHAnsi" w:hAnsiTheme="minorHAnsi" w:cs="RyuminPr6-Medium" w:hint="eastAsia"/>
          <w:kern w:val="0"/>
        </w:rPr>
        <w:t>【評価</w:t>
      </w:r>
      <w:r>
        <w:rPr>
          <w:rFonts w:asciiTheme="minorHAnsi" w:hAnsiTheme="minorHAnsi" w:cs="RyuminPr6-Medium" w:hint="eastAsia"/>
          <w:kern w:val="0"/>
        </w:rPr>
        <w:t>規準例</w:t>
      </w:r>
      <w:r w:rsidRPr="004C64F1">
        <w:rPr>
          <w:rFonts w:asciiTheme="minorHAnsi" w:hAnsiTheme="minorHAnsi" w:cs="RyuminPr6-Medium" w:hint="eastAsia"/>
          <w:kern w:val="0"/>
        </w:rPr>
        <w:t>】</w:t>
      </w:r>
      <w:r>
        <w:rPr>
          <w:rFonts w:asciiTheme="minorHAnsi" w:hAnsiTheme="minorHAnsi" w:cs="RyuminPr6-Medium" w:hint="eastAsia"/>
          <w:kern w:val="0"/>
        </w:rPr>
        <w:t>話すこと（発表）</w:t>
      </w:r>
    </w:p>
    <w:tbl>
      <w:tblPr>
        <w:tblStyle w:val="aa"/>
        <w:tblW w:w="8642" w:type="dxa"/>
        <w:tblLook w:val="04A0" w:firstRow="1" w:lastRow="0" w:firstColumn="1" w:lastColumn="0" w:noHBand="0" w:noVBand="1"/>
      </w:tblPr>
      <w:tblGrid>
        <w:gridCol w:w="2689"/>
        <w:gridCol w:w="2976"/>
        <w:gridCol w:w="2977"/>
      </w:tblGrid>
      <w:tr w:rsidR="00DE17F3" w:rsidRPr="00A00056" w14:paraId="39276113" w14:textId="77777777" w:rsidTr="003E2212">
        <w:tc>
          <w:tcPr>
            <w:tcW w:w="2689" w:type="dxa"/>
            <w:vAlign w:val="center"/>
          </w:tcPr>
          <w:p w14:paraId="647AFF32" w14:textId="77777777" w:rsidR="00DE17F3" w:rsidRPr="00CE6946" w:rsidRDefault="00DE17F3" w:rsidP="0092695A">
            <w:pPr>
              <w:widowControl w:val="0"/>
              <w:autoSpaceDE w:val="0"/>
              <w:autoSpaceDN w:val="0"/>
              <w:adjustRightInd w:val="0"/>
              <w:snapToGrid w:val="0"/>
              <w:jc w:val="center"/>
              <w:rPr>
                <w:rFonts w:asciiTheme="minorHAnsi" w:hAnsiTheme="minorHAnsi" w:cs="RyuminPr6-Medium"/>
                <w:kern w:val="0"/>
                <w:sz w:val="13"/>
                <w:szCs w:val="13"/>
              </w:rPr>
            </w:pPr>
            <w:r w:rsidRPr="00CE6946">
              <w:rPr>
                <w:rFonts w:asciiTheme="minorHAnsi" w:hAnsiTheme="minorHAnsi" w:cs="RyuminPr6-Medium" w:hint="eastAsia"/>
                <w:kern w:val="0"/>
                <w:sz w:val="13"/>
                <w:szCs w:val="13"/>
              </w:rPr>
              <w:t>知識・技能</w:t>
            </w:r>
          </w:p>
        </w:tc>
        <w:tc>
          <w:tcPr>
            <w:tcW w:w="2976" w:type="dxa"/>
            <w:vAlign w:val="center"/>
          </w:tcPr>
          <w:p w14:paraId="5D9D1AEC" w14:textId="77777777" w:rsidR="00DE17F3" w:rsidRPr="00A00056" w:rsidRDefault="00DE17F3" w:rsidP="0092695A">
            <w:pPr>
              <w:widowControl w:val="0"/>
              <w:autoSpaceDE w:val="0"/>
              <w:autoSpaceDN w:val="0"/>
              <w:adjustRightInd w:val="0"/>
              <w:snapToGrid w:val="0"/>
              <w:jc w:val="center"/>
              <w:rPr>
                <w:rFonts w:asciiTheme="minorHAnsi" w:hAnsiTheme="minorHAnsi" w:cs="RyuminPr6-Medium"/>
                <w:w w:val="90"/>
                <w:kern w:val="0"/>
                <w:sz w:val="13"/>
                <w:szCs w:val="13"/>
              </w:rPr>
            </w:pPr>
            <w:r w:rsidRPr="00A00056">
              <w:rPr>
                <w:rFonts w:asciiTheme="minorHAnsi" w:hAnsiTheme="minorHAnsi" w:cs="RyuminPr6-Medium" w:hint="eastAsia"/>
                <w:w w:val="90"/>
                <w:kern w:val="0"/>
                <w:sz w:val="13"/>
                <w:szCs w:val="13"/>
              </w:rPr>
              <w:t>思考・判断・表現</w:t>
            </w:r>
          </w:p>
        </w:tc>
        <w:tc>
          <w:tcPr>
            <w:tcW w:w="2977" w:type="dxa"/>
            <w:vAlign w:val="center"/>
          </w:tcPr>
          <w:p w14:paraId="6F1EAFF1" w14:textId="77777777" w:rsidR="00DE17F3" w:rsidRPr="00A00056" w:rsidRDefault="00DE17F3" w:rsidP="0092695A">
            <w:pPr>
              <w:widowControl w:val="0"/>
              <w:autoSpaceDE w:val="0"/>
              <w:autoSpaceDN w:val="0"/>
              <w:adjustRightInd w:val="0"/>
              <w:snapToGrid w:val="0"/>
              <w:jc w:val="center"/>
              <w:rPr>
                <w:rFonts w:asciiTheme="minorHAnsi" w:hAnsiTheme="minorHAnsi" w:cs="RyuminPr6-Medium"/>
                <w:kern w:val="0"/>
                <w:sz w:val="11"/>
                <w:szCs w:val="11"/>
              </w:rPr>
            </w:pPr>
            <w:r w:rsidRPr="00A00056">
              <w:rPr>
                <w:rFonts w:asciiTheme="minorHAnsi" w:hAnsiTheme="minorHAnsi" w:cs="RyuminPr6-Medium" w:hint="eastAsia"/>
                <w:kern w:val="0"/>
                <w:sz w:val="11"/>
                <w:szCs w:val="11"/>
              </w:rPr>
              <w:t>主体的に学習に</w:t>
            </w:r>
          </w:p>
          <w:p w14:paraId="07509316" w14:textId="77777777" w:rsidR="00DE17F3" w:rsidRPr="00A00056" w:rsidRDefault="00DE17F3" w:rsidP="0092695A">
            <w:pPr>
              <w:widowControl w:val="0"/>
              <w:autoSpaceDE w:val="0"/>
              <w:autoSpaceDN w:val="0"/>
              <w:adjustRightInd w:val="0"/>
              <w:snapToGrid w:val="0"/>
              <w:jc w:val="center"/>
              <w:rPr>
                <w:rFonts w:asciiTheme="minorHAnsi" w:hAnsiTheme="minorHAnsi" w:cs="RyuminPr6-Medium"/>
                <w:w w:val="90"/>
                <w:kern w:val="0"/>
                <w:sz w:val="11"/>
                <w:szCs w:val="11"/>
              </w:rPr>
            </w:pPr>
            <w:r w:rsidRPr="00A00056">
              <w:rPr>
                <w:rFonts w:asciiTheme="minorHAnsi" w:hAnsiTheme="minorHAnsi" w:cs="RyuminPr6-Medium" w:hint="eastAsia"/>
                <w:kern w:val="0"/>
                <w:sz w:val="11"/>
                <w:szCs w:val="11"/>
              </w:rPr>
              <w:t>取り組む態度</w:t>
            </w:r>
          </w:p>
        </w:tc>
      </w:tr>
      <w:tr w:rsidR="00DE17F3" w14:paraId="0A61FADD" w14:textId="77777777" w:rsidTr="003E2212">
        <w:trPr>
          <w:trHeight w:val="1302"/>
        </w:trPr>
        <w:tc>
          <w:tcPr>
            <w:tcW w:w="2689" w:type="dxa"/>
          </w:tcPr>
          <w:p w14:paraId="36C3E494" w14:textId="77777777" w:rsidR="00DE17F3" w:rsidRDefault="00DE17F3" w:rsidP="0092695A">
            <w:pPr>
              <w:widowControl w:val="0"/>
              <w:autoSpaceDE w:val="0"/>
              <w:autoSpaceDN w:val="0"/>
              <w:adjustRightInd w:val="0"/>
              <w:snapToGrid w:val="0"/>
              <w:rPr>
                <w:rFonts w:asciiTheme="minorHAnsi" w:hAnsiTheme="minorHAnsi" w:cs="RyuminPr6-Medium"/>
                <w:kern w:val="0"/>
                <w:sz w:val="13"/>
                <w:szCs w:val="13"/>
              </w:rPr>
            </w:pPr>
            <w:r w:rsidRPr="00B4233D">
              <w:rPr>
                <w:rFonts w:asciiTheme="minorHAnsi" w:hAnsiTheme="minorHAnsi" w:cs="RyuminPr6-Medium" w:hint="eastAsia"/>
                <w:kern w:val="0"/>
                <w:sz w:val="13"/>
                <w:szCs w:val="13"/>
              </w:rPr>
              <w:t>（知識）</w:t>
            </w:r>
          </w:p>
          <w:p w14:paraId="1424D0F8" w14:textId="77777777" w:rsidR="00DE17F3" w:rsidRDefault="00DE17F3" w:rsidP="0092695A">
            <w:pPr>
              <w:widowControl w:val="0"/>
              <w:autoSpaceDE w:val="0"/>
              <w:autoSpaceDN w:val="0"/>
              <w:adjustRightInd w:val="0"/>
              <w:snapToGrid w:val="0"/>
              <w:rPr>
                <w:rFonts w:asciiTheme="minorHAnsi" w:hAnsiTheme="minorHAnsi" w:cs="RyuminPr6-Medium"/>
                <w:kern w:val="0"/>
                <w:sz w:val="13"/>
                <w:szCs w:val="13"/>
              </w:rPr>
            </w:pPr>
            <w:r>
              <w:rPr>
                <w:rFonts w:asciiTheme="minorHAnsi" w:hAnsiTheme="minorHAnsi" w:cs="RyuminPr6-Medium" w:hint="eastAsia"/>
                <w:kern w:val="0"/>
                <w:sz w:val="13"/>
                <w:szCs w:val="13"/>
              </w:rPr>
              <w:t>時制などを理解している。</w:t>
            </w:r>
          </w:p>
          <w:p w14:paraId="63716D58" w14:textId="77777777" w:rsidR="00DE17F3" w:rsidRDefault="00DE17F3" w:rsidP="0092695A">
            <w:pPr>
              <w:widowControl w:val="0"/>
              <w:autoSpaceDE w:val="0"/>
              <w:autoSpaceDN w:val="0"/>
              <w:adjustRightInd w:val="0"/>
              <w:snapToGrid w:val="0"/>
              <w:rPr>
                <w:rFonts w:asciiTheme="minorHAnsi" w:hAnsiTheme="minorHAnsi" w:cs="RyuminPr6-Medium"/>
                <w:kern w:val="0"/>
                <w:sz w:val="13"/>
                <w:szCs w:val="13"/>
              </w:rPr>
            </w:pPr>
            <w:r>
              <w:rPr>
                <w:rFonts w:asciiTheme="minorHAnsi" w:hAnsiTheme="minorHAnsi" w:cs="RyuminPr6-Medium" w:hint="eastAsia"/>
                <w:kern w:val="0"/>
                <w:sz w:val="13"/>
                <w:szCs w:val="13"/>
              </w:rPr>
              <w:t>（技能）</w:t>
            </w:r>
          </w:p>
          <w:p w14:paraId="117CAC1A" w14:textId="77777777" w:rsidR="00DE17F3" w:rsidRPr="00B4233D" w:rsidRDefault="00DE17F3" w:rsidP="0092695A">
            <w:pPr>
              <w:widowControl w:val="0"/>
              <w:autoSpaceDE w:val="0"/>
              <w:autoSpaceDN w:val="0"/>
              <w:adjustRightInd w:val="0"/>
              <w:snapToGrid w:val="0"/>
              <w:rPr>
                <w:rFonts w:asciiTheme="minorHAnsi" w:hAnsiTheme="minorHAnsi" w:cs="RyuminPr6-Medium"/>
                <w:kern w:val="0"/>
                <w:sz w:val="13"/>
                <w:szCs w:val="13"/>
              </w:rPr>
            </w:pPr>
            <w:r>
              <w:rPr>
                <w:rFonts w:asciiTheme="minorHAnsi" w:hAnsiTheme="minorHAnsi" w:cs="RyuminPr6-Medium" w:hint="eastAsia"/>
                <w:kern w:val="0"/>
                <w:sz w:val="13"/>
                <w:szCs w:val="13"/>
              </w:rPr>
              <w:t>教科書本文の内容について</w:t>
            </w:r>
            <w:proofErr w:type="gramStart"/>
            <w:r>
              <w:rPr>
                <w:rFonts w:asciiTheme="minorHAnsi" w:hAnsiTheme="minorHAnsi" w:cs="RyuminPr6-Medium" w:hint="eastAsia"/>
                <w:kern w:val="0"/>
                <w:sz w:val="13"/>
                <w:szCs w:val="13"/>
              </w:rPr>
              <w:t>や</w:t>
            </w:r>
            <w:proofErr w:type="gramEnd"/>
            <w:r>
              <w:rPr>
                <w:rFonts w:asciiTheme="minorHAnsi" w:hAnsiTheme="minorHAnsi" w:cs="RyuminPr6-Medium" w:hint="eastAsia"/>
                <w:kern w:val="0"/>
                <w:sz w:val="13"/>
                <w:szCs w:val="13"/>
              </w:rPr>
              <w:t>、そのことに対する自分の気持ちなどを整理し、</w:t>
            </w:r>
            <w:r w:rsidRPr="00580F65">
              <w:rPr>
                <w:rFonts w:asciiTheme="minorHAnsi" w:hAnsiTheme="minorHAnsi" w:cs="RyuminPr6-Medium" w:hint="eastAsia"/>
                <w:color w:val="000000" w:themeColor="text1"/>
                <w:kern w:val="0"/>
                <w:sz w:val="13"/>
                <w:szCs w:val="13"/>
              </w:rPr>
              <w:t>既習表現を用いて</w:t>
            </w:r>
            <w:r>
              <w:rPr>
                <w:rFonts w:asciiTheme="minorHAnsi" w:hAnsiTheme="minorHAnsi" w:cs="RyuminPr6-Medium" w:hint="eastAsia"/>
                <w:kern w:val="0"/>
                <w:sz w:val="13"/>
                <w:szCs w:val="13"/>
              </w:rPr>
              <w:t>伝える技能を身に付けている。</w:t>
            </w:r>
          </w:p>
        </w:tc>
        <w:tc>
          <w:tcPr>
            <w:tcW w:w="2976" w:type="dxa"/>
          </w:tcPr>
          <w:p w14:paraId="76E320D5" w14:textId="77777777" w:rsidR="00DE17F3" w:rsidRPr="00B4233D" w:rsidRDefault="00DE17F3" w:rsidP="0092695A">
            <w:pPr>
              <w:widowControl w:val="0"/>
              <w:autoSpaceDE w:val="0"/>
              <w:autoSpaceDN w:val="0"/>
              <w:adjustRightInd w:val="0"/>
              <w:snapToGrid w:val="0"/>
              <w:rPr>
                <w:rFonts w:asciiTheme="minorHAnsi" w:hAnsiTheme="minorHAnsi" w:cs="RyuminPr6-Medium"/>
                <w:kern w:val="0"/>
                <w:sz w:val="13"/>
                <w:szCs w:val="13"/>
              </w:rPr>
            </w:pPr>
            <w:r>
              <w:rPr>
                <w:rFonts w:asciiTheme="minorHAnsi" w:hAnsiTheme="minorHAnsi" w:cs="RyuminPr6-Medium" w:hint="eastAsia"/>
                <w:kern w:val="0"/>
                <w:sz w:val="13"/>
                <w:szCs w:val="13"/>
              </w:rPr>
              <w:t>相手に分かりやすく伝えられるように、教科書本文の内容や、自分の気持ちなどを整理し、内容を表すのにふさわしい語句や文を用いて伝えている。</w:t>
            </w:r>
          </w:p>
        </w:tc>
        <w:tc>
          <w:tcPr>
            <w:tcW w:w="2977" w:type="dxa"/>
          </w:tcPr>
          <w:p w14:paraId="026F7ED9" w14:textId="77777777" w:rsidR="00DE17F3" w:rsidRPr="00B4233D" w:rsidRDefault="00DE17F3" w:rsidP="0092695A">
            <w:pPr>
              <w:widowControl w:val="0"/>
              <w:autoSpaceDE w:val="0"/>
              <w:autoSpaceDN w:val="0"/>
              <w:adjustRightInd w:val="0"/>
              <w:snapToGrid w:val="0"/>
              <w:rPr>
                <w:rFonts w:asciiTheme="minorHAnsi" w:hAnsiTheme="minorHAnsi" w:cs="RyuminPr6-Medium"/>
                <w:kern w:val="0"/>
                <w:sz w:val="13"/>
                <w:szCs w:val="13"/>
              </w:rPr>
            </w:pPr>
            <w:r>
              <w:rPr>
                <w:rFonts w:asciiTheme="minorHAnsi" w:hAnsiTheme="minorHAnsi" w:cs="RyuminPr6-Medium" w:hint="eastAsia"/>
                <w:kern w:val="0"/>
                <w:sz w:val="13"/>
                <w:szCs w:val="13"/>
              </w:rPr>
              <w:t>相手に分かりやすく伝えられるように、教科書本文の内容や、自分の気持ちなどを整理し、内容を表すのにふさわしい語句や文を用いて伝えようとしている。</w:t>
            </w:r>
          </w:p>
        </w:tc>
      </w:tr>
    </w:tbl>
    <w:p w14:paraId="51F2EF1F" w14:textId="77777777" w:rsidR="00615504" w:rsidRDefault="00615504" w:rsidP="00DE17F3">
      <w:pPr>
        <w:widowControl w:val="0"/>
        <w:autoSpaceDE w:val="0"/>
        <w:autoSpaceDN w:val="0"/>
        <w:adjustRightInd w:val="0"/>
        <w:snapToGrid w:val="0"/>
        <w:rPr>
          <w:rFonts w:asciiTheme="minorHAnsi" w:hAnsiTheme="minorHAnsi" w:cs="RyuminPr6-Medium"/>
          <w:color w:val="000000" w:themeColor="text1"/>
          <w:kern w:val="0"/>
        </w:rPr>
      </w:pPr>
    </w:p>
    <w:p w14:paraId="6BE1B452" w14:textId="7085A409" w:rsidR="00DE17F3" w:rsidRPr="00580F65" w:rsidRDefault="00DE17F3" w:rsidP="00DE17F3">
      <w:pPr>
        <w:widowControl w:val="0"/>
        <w:autoSpaceDE w:val="0"/>
        <w:autoSpaceDN w:val="0"/>
        <w:adjustRightInd w:val="0"/>
        <w:snapToGrid w:val="0"/>
        <w:rPr>
          <w:rFonts w:asciiTheme="minorHAnsi" w:hAnsiTheme="minorHAnsi" w:cs="RyuminPr6-Medium"/>
          <w:color w:val="000000" w:themeColor="text1"/>
          <w:kern w:val="0"/>
        </w:rPr>
      </w:pPr>
      <w:r w:rsidRPr="00580F65">
        <w:rPr>
          <w:rFonts w:asciiTheme="minorHAnsi" w:hAnsiTheme="minorHAnsi" w:cs="RyuminPr6-Medium" w:hint="eastAsia"/>
          <w:color w:val="000000" w:themeColor="text1"/>
          <w:kern w:val="0"/>
        </w:rPr>
        <w:t>【評価基準例】</w:t>
      </w:r>
    </w:p>
    <w:tbl>
      <w:tblPr>
        <w:tblStyle w:val="aa"/>
        <w:tblW w:w="8359" w:type="dxa"/>
        <w:tblLook w:val="04A0" w:firstRow="1" w:lastRow="0" w:firstColumn="1" w:lastColumn="0" w:noHBand="0" w:noVBand="1"/>
      </w:tblPr>
      <w:tblGrid>
        <w:gridCol w:w="289"/>
        <w:gridCol w:w="2400"/>
        <w:gridCol w:w="2976"/>
        <w:gridCol w:w="2694"/>
      </w:tblGrid>
      <w:tr w:rsidR="00DE17F3" w:rsidRPr="00580F65" w14:paraId="4A3C7B93" w14:textId="77777777" w:rsidTr="003E2212">
        <w:tc>
          <w:tcPr>
            <w:tcW w:w="289" w:type="dxa"/>
          </w:tcPr>
          <w:p w14:paraId="4CCF9BEC" w14:textId="77777777" w:rsidR="00DE17F3" w:rsidRPr="00580F65" w:rsidRDefault="00DE17F3" w:rsidP="0092695A">
            <w:pPr>
              <w:widowControl w:val="0"/>
              <w:autoSpaceDE w:val="0"/>
              <w:autoSpaceDN w:val="0"/>
              <w:adjustRightInd w:val="0"/>
              <w:snapToGrid w:val="0"/>
              <w:jc w:val="center"/>
              <w:rPr>
                <w:rFonts w:asciiTheme="minorHAnsi" w:hAnsiTheme="minorHAnsi" w:cs="RyuminPr6-Medium"/>
                <w:color w:val="000000" w:themeColor="text1"/>
                <w:kern w:val="0"/>
                <w:sz w:val="13"/>
                <w:szCs w:val="13"/>
              </w:rPr>
            </w:pPr>
          </w:p>
        </w:tc>
        <w:tc>
          <w:tcPr>
            <w:tcW w:w="2400" w:type="dxa"/>
            <w:vAlign w:val="center"/>
          </w:tcPr>
          <w:p w14:paraId="539D9E1A" w14:textId="77777777" w:rsidR="00DE17F3" w:rsidRPr="00580F65" w:rsidRDefault="00DE17F3" w:rsidP="0092695A">
            <w:pPr>
              <w:widowControl w:val="0"/>
              <w:autoSpaceDE w:val="0"/>
              <w:autoSpaceDN w:val="0"/>
              <w:adjustRightInd w:val="0"/>
              <w:snapToGrid w:val="0"/>
              <w:jc w:val="center"/>
              <w:rPr>
                <w:rFonts w:asciiTheme="minorHAnsi" w:hAnsiTheme="minorHAnsi" w:cs="RyuminPr6-Medium"/>
                <w:color w:val="000000" w:themeColor="text1"/>
                <w:kern w:val="0"/>
                <w:sz w:val="13"/>
                <w:szCs w:val="13"/>
              </w:rPr>
            </w:pPr>
            <w:r w:rsidRPr="00580F65">
              <w:rPr>
                <w:rFonts w:asciiTheme="minorHAnsi" w:hAnsiTheme="minorHAnsi" w:cs="RyuminPr6-Medium" w:hint="eastAsia"/>
                <w:color w:val="000000" w:themeColor="text1"/>
                <w:kern w:val="0"/>
                <w:sz w:val="13"/>
                <w:szCs w:val="13"/>
              </w:rPr>
              <w:t>知識・技能</w:t>
            </w:r>
          </w:p>
        </w:tc>
        <w:tc>
          <w:tcPr>
            <w:tcW w:w="2976" w:type="dxa"/>
            <w:vAlign w:val="center"/>
          </w:tcPr>
          <w:p w14:paraId="60C71E77" w14:textId="77777777" w:rsidR="00DE17F3" w:rsidRPr="00580F65" w:rsidRDefault="00DE17F3" w:rsidP="0092695A">
            <w:pPr>
              <w:widowControl w:val="0"/>
              <w:autoSpaceDE w:val="0"/>
              <w:autoSpaceDN w:val="0"/>
              <w:adjustRightInd w:val="0"/>
              <w:snapToGrid w:val="0"/>
              <w:jc w:val="center"/>
              <w:rPr>
                <w:rFonts w:asciiTheme="minorHAnsi" w:hAnsiTheme="minorHAnsi" w:cs="RyuminPr6-Medium"/>
                <w:color w:val="000000" w:themeColor="text1"/>
                <w:w w:val="90"/>
                <w:kern w:val="0"/>
                <w:sz w:val="12"/>
                <w:szCs w:val="12"/>
              </w:rPr>
            </w:pPr>
            <w:r w:rsidRPr="00580F65">
              <w:rPr>
                <w:rFonts w:asciiTheme="minorHAnsi" w:hAnsiTheme="minorHAnsi" w:cs="RyuminPr6-Medium" w:hint="eastAsia"/>
                <w:color w:val="000000" w:themeColor="text1"/>
                <w:w w:val="90"/>
                <w:kern w:val="0"/>
                <w:sz w:val="12"/>
                <w:szCs w:val="12"/>
              </w:rPr>
              <w:t>思考・判断・表現</w:t>
            </w:r>
          </w:p>
        </w:tc>
        <w:tc>
          <w:tcPr>
            <w:tcW w:w="2694" w:type="dxa"/>
            <w:vAlign w:val="center"/>
          </w:tcPr>
          <w:p w14:paraId="51E89EF6" w14:textId="77777777" w:rsidR="00DE17F3" w:rsidRPr="00580F65" w:rsidRDefault="00DE17F3" w:rsidP="0092695A">
            <w:pPr>
              <w:widowControl w:val="0"/>
              <w:autoSpaceDE w:val="0"/>
              <w:autoSpaceDN w:val="0"/>
              <w:adjustRightInd w:val="0"/>
              <w:snapToGrid w:val="0"/>
              <w:jc w:val="center"/>
              <w:rPr>
                <w:rFonts w:asciiTheme="minorHAnsi" w:hAnsiTheme="minorHAnsi" w:cs="RyuminPr6-Medium"/>
                <w:color w:val="000000" w:themeColor="text1"/>
                <w:kern w:val="0"/>
                <w:sz w:val="11"/>
                <w:szCs w:val="11"/>
              </w:rPr>
            </w:pPr>
            <w:r w:rsidRPr="00580F65">
              <w:rPr>
                <w:rFonts w:asciiTheme="minorHAnsi" w:hAnsiTheme="minorHAnsi" w:cs="RyuminPr6-Medium" w:hint="eastAsia"/>
                <w:color w:val="000000" w:themeColor="text1"/>
                <w:kern w:val="0"/>
                <w:sz w:val="11"/>
                <w:szCs w:val="11"/>
              </w:rPr>
              <w:t>主体的に学習に</w:t>
            </w:r>
          </w:p>
          <w:p w14:paraId="64271423" w14:textId="77777777" w:rsidR="00DE17F3" w:rsidRPr="00580F65" w:rsidRDefault="00DE17F3" w:rsidP="0092695A">
            <w:pPr>
              <w:widowControl w:val="0"/>
              <w:autoSpaceDE w:val="0"/>
              <w:autoSpaceDN w:val="0"/>
              <w:adjustRightInd w:val="0"/>
              <w:snapToGrid w:val="0"/>
              <w:jc w:val="center"/>
              <w:rPr>
                <w:rFonts w:asciiTheme="minorHAnsi" w:hAnsiTheme="minorHAnsi" w:cs="RyuminPr6-Medium"/>
                <w:color w:val="000000" w:themeColor="text1"/>
                <w:w w:val="90"/>
                <w:kern w:val="0"/>
                <w:sz w:val="11"/>
                <w:szCs w:val="11"/>
              </w:rPr>
            </w:pPr>
            <w:r w:rsidRPr="00580F65">
              <w:rPr>
                <w:rFonts w:asciiTheme="minorHAnsi" w:hAnsiTheme="minorHAnsi" w:cs="RyuminPr6-Medium" w:hint="eastAsia"/>
                <w:color w:val="000000" w:themeColor="text1"/>
                <w:kern w:val="0"/>
                <w:sz w:val="11"/>
                <w:szCs w:val="11"/>
              </w:rPr>
              <w:t>取り組む態度</w:t>
            </w:r>
          </w:p>
        </w:tc>
      </w:tr>
      <w:tr w:rsidR="00DE17F3" w:rsidRPr="00580F65" w14:paraId="771A1FBB" w14:textId="77777777" w:rsidTr="003E2212">
        <w:trPr>
          <w:trHeight w:val="739"/>
        </w:trPr>
        <w:tc>
          <w:tcPr>
            <w:tcW w:w="289" w:type="dxa"/>
            <w:vAlign w:val="center"/>
          </w:tcPr>
          <w:p w14:paraId="0D5D8FB8" w14:textId="77777777" w:rsidR="00DE17F3" w:rsidRPr="00580F65" w:rsidRDefault="00DE17F3" w:rsidP="0092695A">
            <w:pPr>
              <w:widowControl w:val="0"/>
              <w:autoSpaceDE w:val="0"/>
              <w:autoSpaceDN w:val="0"/>
              <w:adjustRightInd w:val="0"/>
              <w:snapToGrid w:val="0"/>
              <w:jc w:val="center"/>
              <w:rPr>
                <w:rFonts w:asciiTheme="minorHAnsi" w:hAnsiTheme="minorHAnsi" w:cs="RyuminPr6-Medium"/>
                <w:color w:val="000000" w:themeColor="text1"/>
                <w:kern w:val="0"/>
                <w:sz w:val="13"/>
                <w:szCs w:val="13"/>
              </w:rPr>
            </w:pPr>
            <w:r w:rsidRPr="00580F65">
              <w:rPr>
                <w:rFonts w:asciiTheme="minorHAnsi" w:hAnsiTheme="minorHAnsi" w:cs="RyuminPr6-Medium"/>
                <w:color w:val="000000" w:themeColor="text1"/>
                <w:kern w:val="0"/>
                <w:sz w:val="13"/>
                <w:szCs w:val="13"/>
              </w:rPr>
              <w:t>a</w:t>
            </w:r>
          </w:p>
        </w:tc>
        <w:tc>
          <w:tcPr>
            <w:tcW w:w="2400" w:type="dxa"/>
          </w:tcPr>
          <w:p w14:paraId="595F4D19" w14:textId="77777777" w:rsidR="00DE17F3" w:rsidRPr="00580F65" w:rsidRDefault="00DE17F3" w:rsidP="0092695A">
            <w:pPr>
              <w:widowControl w:val="0"/>
              <w:autoSpaceDE w:val="0"/>
              <w:autoSpaceDN w:val="0"/>
              <w:adjustRightInd w:val="0"/>
              <w:snapToGrid w:val="0"/>
              <w:rPr>
                <w:rFonts w:asciiTheme="minorHAnsi" w:hAnsiTheme="minorHAnsi" w:cs="RyuminPr6-Medium"/>
                <w:color w:val="000000" w:themeColor="text1"/>
                <w:kern w:val="0"/>
                <w:sz w:val="13"/>
                <w:szCs w:val="13"/>
              </w:rPr>
            </w:pPr>
            <w:r w:rsidRPr="00580F65">
              <w:rPr>
                <w:rFonts w:asciiTheme="minorHAnsi" w:hAnsiTheme="minorHAnsi" w:cs="RyuminPr6-Medium" w:hint="eastAsia"/>
                <w:color w:val="000000" w:themeColor="text1"/>
                <w:kern w:val="0"/>
                <w:sz w:val="13"/>
                <w:szCs w:val="13"/>
              </w:rPr>
              <w:t>動詞や語順など、概ね正しく話すことができる。</w:t>
            </w:r>
          </w:p>
        </w:tc>
        <w:tc>
          <w:tcPr>
            <w:tcW w:w="2976" w:type="dxa"/>
          </w:tcPr>
          <w:p w14:paraId="381DAE52" w14:textId="77777777" w:rsidR="00DE17F3" w:rsidRPr="00580F65" w:rsidRDefault="00DE17F3" w:rsidP="0092695A">
            <w:pPr>
              <w:widowControl w:val="0"/>
              <w:autoSpaceDE w:val="0"/>
              <w:autoSpaceDN w:val="0"/>
              <w:adjustRightInd w:val="0"/>
              <w:snapToGrid w:val="0"/>
              <w:rPr>
                <w:rFonts w:asciiTheme="minorHAnsi" w:hAnsiTheme="minorHAnsi" w:cs="RyuminPr6-Medium"/>
                <w:color w:val="000000" w:themeColor="text1"/>
                <w:kern w:val="0"/>
                <w:sz w:val="13"/>
                <w:szCs w:val="13"/>
              </w:rPr>
            </w:pPr>
            <w:r w:rsidRPr="00580F65">
              <w:rPr>
                <w:rFonts w:asciiTheme="minorHAnsi" w:hAnsiTheme="minorHAnsi" w:cs="RyuminPr6-Medium" w:hint="eastAsia"/>
                <w:color w:val="000000" w:themeColor="text1"/>
                <w:kern w:val="0"/>
                <w:sz w:val="13"/>
                <w:szCs w:val="13"/>
              </w:rPr>
              <w:t>分かりやすい流れや表現などを工夫したり、自分の気持ちや考えを交えたりしながら伝えている。</w:t>
            </w:r>
          </w:p>
        </w:tc>
        <w:tc>
          <w:tcPr>
            <w:tcW w:w="2694" w:type="dxa"/>
          </w:tcPr>
          <w:p w14:paraId="65B54B64" w14:textId="77777777" w:rsidR="00DE17F3" w:rsidRPr="00580F65" w:rsidRDefault="00DE17F3" w:rsidP="0092695A">
            <w:pPr>
              <w:widowControl w:val="0"/>
              <w:autoSpaceDE w:val="0"/>
              <w:autoSpaceDN w:val="0"/>
              <w:adjustRightInd w:val="0"/>
              <w:snapToGrid w:val="0"/>
              <w:rPr>
                <w:rFonts w:asciiTheme="minorHAnsi" w:hAnsiTheme="minorHAnsi" w:cs="RyuminPr6-Medium"/>
                <w:color w:val="000000" w:themeColor="text1"/>
                <w:kern w:val="0"/>
                <w:sz w:val="13"/>
                <w:szCs w:val="13"/>
              </w:rPr>
            </w:pPr>
            <w:r w:rsidRPr="00580F65">
              <w:rPr>
                <w:rFonts w:asciiTheme="minorHAnsi" w:hAnsiTheme="minorHAnsi" w:cs="RyuminPr6-Medium" w:hint="eastAsia"/>
                <w:color w:val="000000" w:themeColor="text1"/>
                <w:kern w:val="0"/>
                <w:sz w:val="13"/>
                <w:szCs w:val="13"/>
              </w:rPr>
              <w:t>分かりやすい流れや表現などを工夫したり、自分の気持ちや考えを交えたりしながら伝えようとしている。</w:t>
            </w:r>
          </w:p>
        </w:tc>
      </w:tr>
      <w:tr w:rsidR="00DE17F3" w:rsidRPr="00580F65" w14:paraId="79E64BD2" w14:textId="77777777" w:rsidTr="003E2212">
        <w:trPr>
          <w:trHeight w:val="739"/>
        </w:trPr>
        <w:tc>
          <w:tcPr>
            <w:tcW w:w="289" w:type="dxa"/>
            <w:vAlign w:val="center"/>
          </w:tcPr>
          <w:p w14:paraId="4040320F" w14:textId="77777777" w:rsidR="00DE17F3" w:rsidRPr="00580F65" w:rsidRDefault="00DE17F3" w:rsidP="0092695A">
            <w:pPr>
              <w:widowControl w:val="0"/>
              <w:autoSpaceDE w:val="0"/>
              <w:autoSpaceDN w:val="0"/>
              <w:adjustRightInd w:val="0"/>
              <w:snapToGrid w:val="0"/>
              <w:jc w:val="center"/>
              <w:rPr>
                <w:rFonts w:asciiTheme="minorHAnsi" w:hAnsiTheme="minorHAnsi" w:cs="RyuminPr6-Medium"/>
                <w:color w:val="000000" w:themeColor="text1"/>
                <w:kern w:val="0"/>
                <w:sz w:val="13"/>
                <w:szCs w:val="13"/>
              </w:rPr>
            </w:pPr>
            <w:r w:rsidRPr="00580F65">
              <w:rPr>
                <w:rFonts w:asciiTheme="minorHAnsi" w:hAnsiTheme="minorHAnsi" w:cs="RyuminPr6-Medium"/>
                <w:color w:val="000000" w:themeColor="text1"/>
                <w:kern w:val="0"/>
                <w:sz w:val="13"/>
                <w:szCs w:val="13"/>
              </w:rPr>
              <w:t>b</w:t>
            </w:r>
          </w:p>
        </w:tc>
        <w:tc>
          <w:tcPr>
            <w:tcW w:w="2400" w:type="dxa"/>
          </w:tcPr>
          <w:p w14:paraId="79CD3D4A" w14:textId="77777777" w:rsidR="00DE17F3" w:rsidRPr="00580F65" w:rsidRDefault="00DE17F3" w:rsidP="0092695A">
            <w:pPr>
              <w:widowControl w:val="0"/>
              <w:autoSpaceDE w:val="0"/>
              <w:autoSpaceDN w:val="0"/>
              <w:adjustRightInd w:val="0"/>
              <w:snapToGrid w:val="0"/>
              <w:rPr>
                <w:rFonts w:asciiTheme="minorHAnsi" w:hAnsiTheme="minorHAnsi" w:cs="RyuminPr6-Medium"/>
                <w:color w:val="000000" w:themeColor="text1"/>
                <w:kern w:val="0"/>
                <w:sz w:val="13"/>
                <w:szCs w:val="13"/>
              </w:rPr>
            </w:pPr>
            <w:r w:rsidRPr="00580F65">
              <w:rPr>
                <w:rFonts w:asciiTheme="minorHAnsi" w:hAnsiTheme="minorHAnsi" w:cs="RyuminPr6-Medium" w:hint="eastAsia"/>
                <w:color w:val="000000" w:themeColor="text1"/>
                <w:kern w:val="0"/>
                <w:sz w:val="13"/>
                <w:szCs w:val="13"/>
              </w:rPr>
              <w:t>誤りがところどころあるが、コミュニケーションに支障のない程度に話すことができる。</w:t>
            </w:r>
          </w:p>
        </w:tc>
        <w:tc>
          <w:tcPr>
            <w:tcW w:w="2976" w:type="dxa"/>
          </w:tcPr>
          <w:p w14:paraId="51B549E6" w14:textId="77777777" w:rsidR="00DE17F3" w:rsidRPr="00580F65" w:rsidRDefault="00DE17F3" w:rsidP="0092695A">
            <w:pPr>
              <w:widowControl w:val="0"/>
              <w:autoSpaceDE w:val="0"/>
              <w:autoSpaceDN w:val="0"/>
              <w:adjustRightInd w:val="0"/>
              <w:snapToGrid w:val="0"/>
              <w:rPr>
                <w:rFonts w:asciiTheme="minorHAnsi" w:hAnsiTheme="minorHAnsi" w:cs="RyuminPr6-Medium"/>
                <w:color w:val="000000" w:themeColor="text1"/>
                <w:kern w:val="0"/>
                <w:sz w:val="13"/>
                <w:szCs w:val="13"/>
              </w:rPr>
            </w:pPr>
            <w:r w:rsidRPr="00580F65">
              <w:rPr>
                <w:rFonts w:asciiTheme="minorHAnsi" w:hAnsiTheme="minorHAnsi" w:cs="RyuminPr6-Medium" w:hint="eastAsia"/>
                <w:color w:val="000000" w:themeColor="text1"/>
                <w:kern w:val="0"/>
                <w:sz w:val="13"/>
                <w:szCs w:val="13"/>
              </w:rPr>
              <w:t>分かりやすい流れや表現などを工夫しながら伝えている。</w:t>
            </w:r>
          </w:p>
        </w:tc>
        <w:tc>
          <w:tcPr>
            <w:tcW w:w="2694" w:type="dxa"/>
          </w:tcPr>
          <w:p w14:paraId="32E0ECB9" w14:textId="77777777" w:rsidR="00DE17F3" w:rsidRPr="00580F65" w:rsidRDefault="00DE17F3" w:rsidP="0092695A">
            <w:pPr>
              <w:widowControl w:val="0"/>
              <w:autoSpaceDE w:val="0"/>
              <w:autoSpaceDN w:val="0"/>
              <w:adjustRightInd w:val="0"/>
              <w:snapToGrid w:val="0"/>
              <w:rPr>
                <w:rFonts w:asciiTheme="minorHAnsi" w:hAnsiTheme="minorHAnsi" w:cs="RyuminPr6-Medium"/>
                <w:color w:val="000000" w:themeColor="text1"/>
                <w:kern w:val="0"/>
                <w:sz w:val="13"/>
                <w:szCs w:val="13"/>
              </w:rPr>
            </w:pPr>
            <w:r w:rsidRPr="00580F65">
              <w:rPr>
                <w:rFonts w:asciiTheme="minorHAnsi" w:hAnsiTheme="minorHAnsi" w:cs="RyuminPr6-Medium" w:hint="eastAsia"/>
                <w:color w:val="000000" w:themeColor="text1"/>
                <w:kern w:val="0"/>
                <w:sz w:val="13"/>
                <w:szCs w:val="13"/>
              </w:rPr>
              <w:t>分かりやすい流れや表現を工夫しながら伝えようとしている。</w:t>
            </w:r>
          </w:p>
        </w:tc>
      </w:tr>
    </w:tbl>
    <w:p w14:paraId="12F7B698" w14:textId="77777777" w:rsidR="00DE17F3" w:rsidRPr="00203CA6" w:rsidRDefault="00DE17F3" w:rsidP="00DE17F3">
      <w:pPr>
        <w:widowControl w:val="0"/>
        <w:autoSpaceDE w:val="0"/>
        <w:autoSpaceDN w:val="0"/>
        <w:adjustRightInd w:val="0"/>
        <w:snapToGrid w:val="0"/>
        <w:rPr>
          <w:rFonts w:asciiTheme="minorHAnsi" w:hAnsiTheme="minorHAnsi" w:cs="RyuminPr6-Medium"/>
          <w:strike/>
          <w:color w:val="FF0000"/>
          <w:kern w:val="0"/>
        </w:rPr>
      </w:pPr>
    </w:p>
    <w:p w14:paraId="7C1D95B9" w14:textId="77777777" w:rsidR="00615504" w:rsidRDefault="00615504">
      <w:pPr>
        <w:rPr>
          <w:rFonts w:ascii="Segoe UI Symbol" w:hAnsi="Segoe UI Symbol" w:cs="Segoe UI Symbol"/>
          <w:kern w:val="0"/>
        </w:rPr>
      </w:pPr>
      <w:r>
        <w:rPr>
          <w:rFonts w:ascii="Segoe UI Symbol" w:hAnsi="Segoe UI Symbol" w:cs="Segoe UI Symbol"/>
          <w:kern w:val="0"/>
        </w:rPr>
        <w:br w:type="page"/>
      </w:r>
    </w:p>
    <w:p w14:paraId="4424B012" w14:textId="793B89AC" w:rsidR="00DE17F3" w:rsidRPr="004C64F1" w:rsidRDefault="00DE17F3" w:rsidP="00DE17F3">
      <w:pPr>
        <w:widowControl w:val="0"/>
        <w:autoSpaceDE w:val="0"/>
        <w:autoSpaceDN w:val="0"/>
        <w:adjustRightInd w:val="0"/>
        <w:snapToGrid w:val="0"/>
        <w:rPr>
          <w:rFonts w:asciiTheme="minorHAnsi" w:hAnsiTheme="minorHAnsi" w:cs="RyuminPr6-Medium"/>
          <w:kern w:val="0"/>
        </w:rPr>
      </w:pPr>
      <w:r w:rsidRPr="00327C76">
        <w:rPr>
          <w:rFonts w:ascii="Segoe UI Symbol" w:hAnsi="Segoe UI Symbol" w:cs="Segoe UI Symbol"/>
          <w:kern w:val="0"/>
        </w:rPr>
        <w:lastRenderedPageBreak/>
        <w:t>◆</w:t>
      </w:r>
      <w:r w:rsidRPr="004C64F1">
        <w:rPr>
          <w:rFonts w:asciiTheme="minorHAnsi" w:hAnsiTheme="minorHAnsi" w:cs="RyuminPr6-Medium" w:hint="eastAsia"/>
          <w:kern w:val="0"/>
        </w:rPr>
        <w:t>スピーキングテスト</w:t>
      </w:r>
      <w:r>
        <w:rPr>
          <w:rFonts w:asciiTheme="minorHAnsi" w:hAnsiTheme="minorHAnsi" w:cs="RyuminPr6-Medium" w:hint="eastAsia"/>
          <w:kern w:val="0"/>
        </w:rPr>
        <w:t>（②）</w:t>
      </w:r>
    </w:p>
    <w:p w14:paraId="4E838DFC" w14:textId="77777777" w:rsidR="00DE17F3" w:rsidRPr="003E2212" w:rsidRDefault="00DE17F3" w:rsidP="00DE17F3">
      <w:pPr>
        <w:widowControl w:val="0"/>
        <w:autoSpaceDE w:val="0"/>
        <w:autoSpaceDN w:val="0"/>
        <w:adjustRightInd w:val="0"/>
        <w:snapToGrid w:val="0"/>
        <w:rPr>
          <w:rFonts w:asciiTheme="minorHAnsi" w:hAnsiTheme="minorHAnsi" w:cs="RyuminPr6-Medium"/>
          <w:kern w:val="0"/>
        </w:rPr>
      </w:pPr>
      <w:r w:rsidRPr="004C64F1">
        <w:rPr>
          <w:rFonts w:asciiTheme="minorHAnsi" w:hAnsiTheme="minorHAnsi" w:cs="RyuminPr6-Medium" w:hint="eastAsia"/>
          <w:kern w:val="0"/>
        </w:rPr>
        <w:t xml:space="preserve">　各授業時間</w:t>
      </w:r>
      <w:r>
        <w:rPr>
          <w:rFonts w:asciiTheme="minorHAnsi" w:hAnsiTheme="minorHAnsi" w:cs="RyuminPr6-Medium" w:hint="eastAsia"/>
          <w:kern w:val="0"/>
        </w:rPr>
        <w:t>の帯活動で行っているスモールトークなどの</w:t>
      </w:r>
      <w:r w:rsidRPr="004C64F1">
        <w:rPr>
          <w:rFonts w:asciiTheme="minorHAnsi" w:hAnsiTheme="minorHAnsi" w:cs="RyuminPr6-Medium" w:hint="eastAsia"/>
          <w:kern w:val="0"/>
        </w:rPr>
        <w:t>会話活動の成果を確認するために行う。</w:t>
      </w:r>
    </w:p>
    <w:p w14:paraId="0F5D7AF6" w14:textId="77777777" w:rsidR="00D26BDC" w:rsidRDefault="00D26BDC" w:rsidP="00DE17F3">
      <w:pPr>
        <w:widowControl w:val="0"/>
        <w:autoSpaceDE w:val="0"/>
        <w:autoSpaceDN w:val="0"/>
        <w:adjustRightInd w:val="0"/>
        <w:snapToGrid w:val="0"/>
        <w:rPr>
          <w:rFonts w:asciiTheme="minorHAnsi" w:hAnsiTheme="minorHAnsi" w:cs="RyuminPr6-Medium"/>
          <w:kern w:val="0"/>
        </w:rPr>
      </w:pPr>
    </w:p>
    <w:p w14:paraId="79E70656" w14:textId="77777777" w:rsidR="00DE17F3" w:rsidRDefault="00DE17F3" w:rsidP="00DE17F3">
      <w:pPr>
        <w:widowControl w:val="0"/>
        <w:autoSpaceDE w:val="0"/>
        <w:autoSpaceDN w:val="0"/>
        <w:adjustRightInd w:val="0"/>
        <w:snapToGrid w:val="0"/>
        <w:rPr>
          <w:rFonts w:asciiTheme="minorHAnsi" w:hAnsiTheme="minorHAnsi" w:cs="RyuminPr6-Medium"/>
          <w:kern w:val="0"/>
        </w:rPr>
      </w:pPr>
      <w:r w:rsidRPr="004C64F1">
        <w:rPr>
          <w:rFonts w:asciiTheme="minorHAnsi" w:hAnsiTheme="minorHAnsi" w:cs="RyuminPr6-Medium" w:hint="eastAsia"/>
          <w:kern w:val="0"/>
        </w:rPr>
        <w:t xml:space="preserve">　実施時期</w:t>
      </w:r>
      <w:r>
        <w:rPr>
          <w:rFonts w:asciiTheme="minorHAnsi" w:hAnsiTheme="minorHAnsi" w:cs="RyuminPr6-Medium" w:hint="eastAsia"/>
          <w:kern w:val="0"/>
        </w:rPr>
        <w:t>については生徒の様子をみて</w:t>
      </w:r>
      <w:r w:rsidRPr="004C64F1">
        <w:rPr>
          <w:rFonts w:asciiTheme="minorHAnsi" w:hAnsiTheme="minorHAnsi" w:cs="RyuminPr6-Medium" w:hint="eastAsia"/>
          <w:kern w:val="0"/>
        </w:rPr>
        <w:t>適宜設定する。</w:t>
      </w:r>
    </w:p>
    <w:p w14:paraId="2EEB1125" w14:textId="77777777" w:rsidR="00DE17F3" w:rsidRPr="003D5515" w:rsidRDefault="00DE17F3" w:rsidP="00DE17F3">
      <w:pPr>
        <w:widowControl w:val="0"/>
        <w:autoSpaceDE w:val="0"/>
        <w:autoSpaceDN w:val="0"/>
        <w:adjustRightInd w:val="0"/>
        <w:snapToGrid w:val="0"/>
        <w:rPr>
          <w:rFonts w:asciiTheme="minorHAnsi" w:hAnsiTheme="minorHAnsi" w:cs="RyuminPr6-Medium"/>
          <w:strike/>
          <w:color w:val="000000" w:themeColor="text1"/>
          <w:kern w:val="0"/>
        </w:rPr>
      </w:pPr>
      <w:r w:rsidRPr="003D5515">
        <w:rPr>
          <w:rFonts w:asciiTheme="minorHAnsi" w:hAnsiTheme="minorHAnsi" w:cs="RyuminPr6-Medium" w:hint="eastAsia"/>
          <w:color w:val="000000" w:themeColor="text1"/>
          <w:kern w:val="0"/>
        </w:rPr>
        <w:t>（目的）</w:t>
      </w:r>
      <w:r>
        <w:rPr>
          <w:rFonts w:asciiTheme="minorHAnsi" w:hAnsiTheme="minorHAnsi" w:cs="RyuminPr6-Medium" w:hint="eastAsia"/>
          <w:color w:val="000000" w:themeColor="text1"/>
          <w:kern w:val="0"/>
        </w:rPr>
        <w:t>相手と分かり合うために、</w:t>
      </w:r>
      <w:r w:rsidRPr="00A00056">
        <w:rPr>
          <w:rFonts w:asciiTheme="minorHAnsi" w:hAnsiTheme="minorHAnsi" w:cs="RyuminPr6-Medium" w:hint="eastAsia"/>
          <w:color w:val="000000" w:themeColor="text1"/>
          <w:kern w:val="0"/>
        </w:rPr>
        <w:t>与えられた話題について自分の思いや考えを</w:t>
      </w:r>
      <w:r w:rsidRPr="003D5515">
        <w:rPr>
          <w:rFonts w:asciiTheme="minorHAnsi" w:hAnsiTheme="minorHAnsi" w:cs="RyuminPr6-Medium" w:hint="eastAsia"/>
          <w:color w:val="000000" w:themeColor="text1"/>
          <w:kern w:val="0"/>
        </w:rPr>
        <w:t>これまで身に付けてきた語彙や表現を即興で活用しながら</w:t>
      </w:r>
      <w:r>
        <w:rPr>
          <w:rFonts w:asciiTheme="minorHAnsi" w:hAnsiTheme="minorHAnsi" w:cs="RyuminPr6-Medium" w:hint="eastAsia"/>
          <w:color w:val="000000" w:themeColor="text1"/>
          <w:kern w:val="0"/>
        </w:rPr>
        <w:t>相手と伝え合うことができる。</w:t>
      </w:r>
    </w:p>
    <w:p w14:paraId="0AFD94AF" w14:textId="77777777" w:rsidR="00DE17F3" w:rsidRPr="003D5515" w:rsidRDefault="00DE17F3" w:rsidP="00DE17F3">
      <w:pPr>
        <w:widowControl w:val="0"/>
        <w:autoSpaceDE w:val="0"/>
        <w:autoSpaceDN w:val="0"/>
        <w:adjustRightInd w:val="0"/>
        <w:snapToGrid w:val="0"/>
        <w:rPr>
          <w:rFonts w:asciiTheme="minorHAnsi" w:hAnsiTheme="minorHAnsi" w:cs="RyuminPr6-Medium"/>
          <w:color w:val="000000" w:themeColor="text1"/>
          <w:kern w:val="0"/>
        </w:rPr>
      </w:pPr>
      <w:r w:rsidRPr="003D5515">
        <w:rPr>
          <w:rFonts w:asciiTheme="minorHAnsi" w:hAnsiTheme="minorHAnsi" w:cs="RyuminPr6-Medium" w:hint="eastAsia"/>
          <w:color w:val="000000" w:themeColor="text1"/>
          <w:kern w:val="0"/>
        </w:rPr>
        <w:t>（場面）取り組んでいる会話活動の成果の確認として、ALTと１対１で会話をする</w:t>
      </w:r>
    </w:p>
    <w:p w14:paraId="0070CBE9" w14:textId="1042F5BA" w:rsidR="00DE17F3" w:rsidRDefault="00DE17F3" w:rsidP="00DE17F3">
      <w:pPr>
        <w:widowControl w:val="0"/>
        <w:autoSpaceDE w:val="0"/>
        <w:autoSpaceDN w:val="0"/>
        <w:adjustRightInd w:val="0"/>
        <w:snapToGrid w:val="0"/>
        <w:rPr>
          <w:rFonts w:asciiTheme="minorHAnsi" w:hAnsiTheme="minorHAnsi" w:cs="RyuminPr6-Medium"/>
          <w:color w:val="000000" w:themeColor="text1"/>
          <w:kern w:val="0"/>
        </w:rPr>
      </w:pPr>
      <w:r w:rsidRPr="003D5515">
        <w:rPr>
          <w:rFonts w:asciiTheme="minorHAnsi" w:hAnsiTheme="minorHAnsi" w:cs="RyuminPr6-Medium" w:hint="eastAsia"/>
          <w:color w:val="000000" w:themeColor="text1"/>
          <w:kern w:val="0"/>
        </w:rPr>
        <w:t>・話題については、これまでの会話活動の内容を踏まえたトピックを３〜４つ用意し、その場で提示することを事前に伝える。</w:t>
      </w:r>
    </w:p>
    <w:p w14:paraId="65666EEB" w14:textId="77777777" w:rsidR="00DE17F3" w:rsidRPr="00AE6EAC" w:rsidRDefault="00DE17F3" w:rsidP="00DE17F3">
      <w:pPr>
        <w:widowControl w:val="0"/>
        <w:autoSpaceDE w:val="0"/>
        <w:autoSpaceDN w:val="0"/>
        <w:adjustRightInd w:val="0"/>
        <w:snapToGrid w:val="0"/>
        <w:rPr>
          <w:rFonts w:asciiTheme="minorHAnsi" w:hAnsiTheme="minorHAnsi" w:cs="RyuminPr6-Medium"/>
          <w:color w:val="FF0000"/>
          <w:kern w:val="0"/>
        </w:rPr>
      </w:pPr>
    </w:p>
    <w:p w14:paraId="25BA2243" w14:textId="77777777" w:rsidR="00DE17F3" w:rsidRPr="00580F65" w:rsidRDefault="00DE17F3" w:rsidP="00DE17F3">
      <w:pPr>
        <w:widowControl w:val="0"/>
        <w:autoSpaceDE w:val="0"/>
        <w:autoSpaceDN w:val="0"/>
        <w:adjustRightInd w:val="0"/>
        <w:snapToGrid w:val="0"/>
        <w:rPr>
          <w:rFonts w:asciiTheme="minorHAnsi" w:hAnsiTheme="minorHAnsi" w:cs="RyuminPr6-Medium"/>
          <w:color w:val="000000" w:themeColor="text1"/>
          <w:kern w:val="0"/>
        </w:rPr>
      </w:pPr>
      <w:r w:rsidRPr="00580F65">
        <w:rPr>
          <w:rFonts w:asciiTheme="minorHAnsi" w:hAnsiTheme="minorHAnsi" w:cs="RyuminPr6-Medium" w:hint="eastAsia"/>
          <w:color w:val="000000" w:themeColor="text1"/>
          <w:kern w:val="0"/>
        </w:rPr>
        <w:t>【評価</w:t>
      </w:r>
      <w:r>
        <w:rPr>
          <w:rFonts w:asciiTheme="minorHAnsi" w:hAnsiTheme="minorHAnsi" w:cs="RyuminPr6-Medium" w:hint="eastAsia"/>
          <w:color w:val="000000" w:themeColor="text1"/>
          <w:kern w:val="0"/>
        </w:rPr>
        <w:t>規準例</w:t>
      </w:r>
      <w:r w:rsidRPr="00580F65">
        <w:rPr>
          <w:rFonts w:asciiTheme="minorHAnsi" w:hAnsiTheme="minorHAnsi" w:cs="RyuminPr6-Medium" w:hint="eastAsia"/>
          <w:color w:val="000000" w:themeColor="text1"/>
          <w:kern w:val="0"/>
        </w:rPr>
        <w:t>】話すこと（やり取り）</w:t>
      </w:r>
    </w:p>
    <w:tbl>
      <w:tblPr>
        <w:tblStyle w:val="aa"/>
        <w:tblW w:w="8500" w:type="dxa"/>
        <w:tblLook w:val="04A0" w:firstRow="1" w:lastRow="0" w:firstColumn="1" w:lastColumn="0" w:noHBand="0" w:noVBand="1"/>
      </w:tblPr>
      <w:tblGrid>
        <w:gridCol w:w="2830"/>
        <w:gridCol w:w="2977"/>
        <w:gridCol w:w="2693"/>
      </w:tblGrid>
      <w:tr w:rsidR="00DE17F3" w:rsidRPr="00580F65" w14:paraId="1CC8A339" w14:textId="77777777" w:rsidTr="003E2212">
        <w:tc>
          <w:tcPr>
            <w:tcW w:w="2830" w:type="dxa"/>
            <w:vAlign w:val="center"/>
          </w:tcPr>
          <w:p w14:paraId="70C1259A" w14:textId="77777777" w:rsidR="00DE17F3" w:rsidRPr="00580F65" w:rsidRDefault="00DE17F3" w:rsidP="0092695A">
            <w:pPr>
              <w:widowControl w:val="0"/>
              <w:autoSpaceDE w:val="0"/>
              <w:autoSpaceDN w:val="0"/>
              <w:adjustRightInd w:val="0"/>
              <w:snapToGrid w:val="0"/>
              <w:jc w:val="center"/>
              <w:rPr>
                <w:rFonts w:asciiTheme="minorHAnsi" w:hAnsiTheme="minorHAnsi" w:cs="RyuminPr6-Medium"/>
                <w:color w:val="000000" w:themeColor="text1"/>
                <w:kern w:val="0"/>
                <w:sz w:val="13"/>
                <w:szCs w:val="13"/>
              </w:rPr>
            </w:pPr>
            <w:r w:rsidRPr="00580F65">
              <w:rPr>
                <w:rFonts w:asciiTheme="minorHAnsi" w:hAnsiTheme="minorHAnsi" w:cs="RyuminPr6-Medium" w:hint="eastAsia"/>
                <w:color w:val="000000" w:themeColor="text1"/>
                <w:kern w:val="0"/>
                <w:sz w:val="13"/>
                <w:szCs w:val="13"/>
              </w:rPr>
              <w:t>知識・技能</w:t>
            </w:r>
          </w:p>
        </w:tc>
        <w:tc>
          <w:tcPr>
            <w:tcW w:w="2977" w:type="dxa"/>
            <w:vAlign w:val="center"/>
          </w:tcPr>
          <w:p w14:paraId="3CCC66CD" w14:textId="77777777" w:rsidR="00DE17F3" w:rsidRPr="00580F65" w:rsidRDefault="00DE17F3" w:rsidP="0092695A">
            <w:pPr>
              <w:widowControl w:val="0"/>
              <w:autoSpaceDE w:val="0"/>
              <w:autoSpaceDN w:val="0"/>
              <w:adjustRightInd w:val="0"/>
              <w:snapToGrid w:val="0"/>
              <w:jc w:val="center"/>
              <w:rPr>
                <w:rFonts w:asciiTheme="minorHAnsi" w:hAnsiTheme="minorHAnsi" w:cs="RyuminPr6-Medium"/>
                <w:color w:val="000000" w:themeColor="text1"/>
                <w:w w:val="90"/>
                <w:kern w:val="0"/>
                <w:sz w:val="13"/>
                <w:szCs w:val="13"/>
              </w:rPr>
            </w:pPr>
            <w:r w:rsidRPr="00580F65">
              <w:rPr>
                <w:rFonts w:asciiTheme="minorHAnsi" w:hAnsiTheme="minorHAnsi" w:cs="RyuminPr6-Medium" w:hint="eastAsia"/>
                <w:color w:val="000000" w:themeColor="text1"/>
                <w:w w:val="90"/>
                <w:kern w:val="0"/>
                <w:sz w:val="13"/>
                <w:szCs w:val="13"/>
              </w:rPr>
              <w:t>思考・判断・表現</w:t>
            </w:r>
          </w:p>
        </w:tc>
        <w:tc>
          <w:tcPr>
            <w:tcW w:w="2693" w:type="dxa"/>
            <w:vAlign w:val="center"/>
          </w:tcPr>
          <w:p w14:paraId="0890A8DB" w14:textId="77777777" w:rsidR="00DE17F3" w:rsidRPr="00580F65" w:rsidRDefault="00DE17F3" w:rsidP="0092695A">
            <w:pPr>
              <w:widowControl w:val="0"/>
              <w:autoSpaceDE w:val="0"/>
              <w:autoSpaceDN w:val="0"/>
              <w:adjustRightInd w:val="0"/>
              <w:snapToGrid w:val="0"/>
              <w:jc w:val="center"/>
              <w:rPr>
                <w:rFonts w:asciiTheme="minorHAnsi" w:hAnsiTheme="minorHAnsi" w:cs="RyuminPr6-Medium"/>
                <w:color w:val="000000" w:themeColor="text1"/>
                <w:kern w:val="0"/>
                <w:sz w:val="11"/>
                <w:szCs w:val="11"/>
              </w:rPr>
            </w:pPr>
            <w:r w:rsidRPr="00580F65">
              <w:rPr>
                <w:rFonts w:asciiTheme="minorHAnsi" w:hAnsiTheme="minorHAnsi" w:cs="RyuminPr6-Medium" w:hint="eastAsia"/>
                <w:color w:val="000000" w:themeColor="text1"/>
                <w:kern w:val="0"/>
                <w:sz w:val="11"/>
                <w:szCs w:val="11"/>
              </w:rPr>
              <w:t>主体的に学習に</w:t>
            </w:r>
          </w:p>
          <w:p w14:paraId="30AA9FFE" w14:textId="77777777" w:rsidR="00DE17F3" w:rsidRPr="00580F65" w:rsidRDefault="00DE17F3" w:rsidP="0092695A">
            <w:pPr>
              <w:widowControl w:val="0"/>
              <w:autoSpaceDE w:val="0"/>
              <w:autoSpaceDN w:val="0"/>
              <w:adjustRightInd w:val="0"/>
              <w:snapToGrid w:val="0"/>
              <w:jc w:val="center"/>
              <w:rPr>
                <w:rFonts w:asciiTheme="minorHAnsi" w:hAnsiTheme="minorHAnsi" w:cs="RyuminPr6-Medium"/>
                <w:color w:val="000000" w:themeColor="text1"/>
                <w:w w:val="90"/>
                <w:kern w:val="0"/>
                <w:sz w:val="11"/>
                <w:szCs w:val="11"/>
              </w:rPr>
            </w:pPr>
            <w:r w:rsidRPr="00580F65">
              <w:rPr>
                <w:rFonts w:asciiTheme="minorHAnsi" w:hAnsiTheme="minorHAnsi" w:cs="RyuminPr6-Medium" w:hint="eastAsia"/>
                <w:color w:val="000000" w:themeColor="text1"/>
                <w:kern w:val="0"/>
                <w:sz w:val="11"/>
                <w:szCs w:val="11"/>
              </w:rPr>
              <w:t>取り組む態度</w:t>
            </w:r>
          </w:p>
        </w:tc>
      </w:tr>
      <w:tr w:rsidR="00DE17F3" w:rsidRPr="00580F65" w14:paraId="233D29F0" w14:textId="77777777" w:rsidTr="003E2212">
        <w:trPr>
          <w:trHeight w:val="1302"/>
        </w:trPr>
        <w:tc>
          <w:tcPr>
            <w:tcW w:w="2830" w:type="dxa"/>
          </w:tcPr>
          <w:p w14:paraId="582A9447" w14:textId="77777777" w:rsidR="00DE17F3" w:rsidRPr="00580F65" w:rsidRDefault="00DE17F3" w:rsidP="0092695A">
            <w:pPr>
              <w:widowControl w:val="0"/>
              <w:autoSpaceDE w:val="0"/>
              <w:autoSpaceDN w:val="0"/>
              <w:adjustRightInd w:val="0"/>
              <w:snapToGrid w:val="0"/>
              <w:rPr>
                <w:rFonts w:asciiTheme="minorHAnsi" w:hAnsiTheme="minorHAnsi" w:cs="RyuminPr6-Medium"/>
                <w:color w:val="000000" w:themeColor="text1"/>
                <w:kern w:val="0"/>
                <w:sz w:val="13"/>
                <w:szCs w:val="13"/>
              </w:rPr>
            </w:pPr>
            <w:r w:rsidRPr="00580F65">
              <w:rPr>
                <w:rFonts w:asciiTheme="minorHAnsi" w:hAnsiTheme="minorHAnsi" w:cs="RyuminPr6-Medium" w:hint="eastAsia"/>
                <w:color w:val="000000" w:themeColor="text1"/>
                <w:kern w:val="0"/>
                <w:sz w:val="13"/>
                <w:szCs w:val="13"/>
              </w:rPr>
              <w:t>（知識）</w:t>
            </w:r>
          </w:p>
          <w:p w14:paraId="74874813" w14:textId="77777777" w:rsidR="00DE17F3" w:rsidRPr="00580F65" w:rsidRDefault="00DE17F3" w:rsidP="0092695A">
            <w:pPr>
              <w:widowControl w:val="0"/>
              <w:autoSpaceDE w:val="0"/>
              <w:autoSpaceDN w:val="0"/>
              <w:adjustRightInd w:val="0"/>
              <w:snapToGrid w:val="0"/>
              <w:rPr>
                <w:rFonts w:asciiTheme="minorHAnsi" w:hAnsiTheme="minorHAnsi" w:cs="RyuminPr6-Medium"/>
                <w:color w:val="000000" w:themeColor="text1"/>
                <w:kern w:val="0"/>
                <w:sz w:val="13"/>
                <w:szCs w:val="13"/>
              </w:rPr>
            </w:pPr>
            <w:r w:rsidRPr="00580F65">
              <w:rPr>
                <w:rFonts w:asciiTheme="minorHAnsi" w:hAnsiTheme="minorHAnsi" w:cs="RyuminPr6-Medium" w:hint="eastAsia"/>
                <w:color w:val="000000" w:themeColor="text1"/>
                <w:kern w:val="0"/>
                <w:sz w:val="13"/>
                <w:szCs w:val="13"/>
              </w:rPr>
              <w:t>英語の大まか語順などを理解している。</w:t>
            </w:r>
          </w:p>
          <w:p w14:paraId="04E4EA68" w14:textId="77777777" w:rsidR="00DE17F3" w:rsidRPr="00580F65" w:rsidRDefault="00DE17F3" w:rsidP="0092695A">
            <w:pPr>
              <w:widowControl w:val="0"/>
              <w:autoSpaceDE w:val="0"/>
              <w:autoSpaceDN w:val="0"/>
              <w:adjustRightInd w:val="0"/>
              <w:snapToGrid w:val="0"/>
              <w:rPr>
                <w:rFonts w:asciiTheme="minorHAnsi" w:hAnsiTheme="minorHAnsi" w:cs="RyuminPr6-Medium"/>
                <w:color w:val="000000" w:themeColor="text1"/>
                <w:kern w:val="0"/>
                <w:sz w:val="13"/>
                <w:szCs w:val="13"/>
              </w:rPr>
            </w:pPr>
            <w:r w:rsidRPr="00580F65">
              <w:rPr>
                <w:rFonts w:asciiTheme="minorHAnsi" w:hAnsiTheme="minorHAnsi" w:cs="RyuminPr6-Medium" w:hint="eastAsia"/>
                <w:color w:val="000000" w:themeColor="text1"/>
                <w:kern w:val="0"/>
                <w:sz w:val="13"/>
                <w:szCs w:val="13"/>
              </w:rPr>
              <w:t>（技能）</w:t>
            </w:r>
          </w:p>
          <w:p w14:paraId="5D0141AA" w14:textId="77777777" w:rsidR="00DE17F3" w:rsidRPr="00580F65" w:rsidRDefault="00DE17F3" w:rsidP="0092695A">
            <w:pPr>
              <w:widowControl w:val="0"/>
              <w:autoSpaceDE w:val="0"/>
              <w:autoSpaceDN w:val="0"/>
              <w:adjustRightInd w:val="0"/>
              <w:snapToGrid w:val="0"/>
              <w:rPr>
                <w:rFonts w:asciiTheme="minorHAnsi" w:hAnsiTheme="minorHAnsi" w:cs="RyuminPr6-Medium"/>
                <w:color w:val="000000" w:themeColor="text1"/>
                <w:kern w:val="0"/>
                <w:sz w:val="13"/>
                <w:szCs w:val="13"/>
              </w:rPr>
            </w:pPr>
            <w:r w:rsidRPr="00580F65">
              <w:rPr>
                <w:rFonts w:asciiTheme="minorHAnsi" w:hAnsiTheme="minorHAnsi" w:cs="RyuminPr6-Medium" w:hint="eastAsia"/>
                <w:color w:val="000000" w:themeColor="text1"/>
                <w:kern w:val="0"/>
                <w:sz w:val="13"/>
                <w:szCs w:val="13"/>
              </w:rPr>
              <w:t>自分の伝えたいことを、既習の語彙や表現を用いて伝え合う技能を身に付けている。</w:t>
            </w:r>
          </w:p>
        </w:tc>
        <w:tc>
          <w:tcPr>
            <w:tcW w:w="2977" w:type="dxa"/>
          </w:tcPr>
          <w:p w14:paraId="14410535" w14:textId="77777777" w:rsidR="00DE17F3" w:rsidRPr="00580F65" w:rsidRDefault="00DE17F3" w:rsidP="0092695A">
            <w:pPr>
              <w:widowControl w:val="0"/>
              <w:autoSpaceDE w:val="0"/>
              <w:autoSpaceDN w:val="0"/>
              <w:adjustRightInd w:val="0"/>
              <w:snapToGrid w:val="0"/>
              <w:rPr>
                <w:rFonts w:asciiTheme="minorHAnsi" w:hAnsiTheme="minorHAnsi" w:cs="RyuminPr6-Medium"/>
                <w:color w:val="000000" w:themeColor="text1"/>
                <w:kern w:val="0"/>
                <w:sz w:val="13"/>
                <w:szCs w:val="13"/>
              </w:rPr>
            </w:pPr>
            <w:r w:rsidRPr="00580F65">
              <w:rPr>
                <w:rFonts w:asciiTheme="minorHAnsi" w:hAnsiTheme="minorHAnsi" w:cs="RyuminPr6-Medium" w:hint="eastAsia"/>
                <w:color w:val="000000" w:themeColor="text1"/>
                <w:kern w:val="0"/>
                <w:sz w:val="13"/>
                <w:szCs w:val="13"/>
              </w:rPr>
              <w:t>相手と分かり合うために、トピックについて自分の思いや考えを分かりやすく伝えるために、ふさわしい語句や文を用いて伝え合っている。</w:t>
            </w:r>
          </w:p>
        </w:tc>
        <w:tc>
          <w:tcPr>
            <w:tcW w:w="2693" w:type="dxa"/>
          </w:tcPr>
          <w:p w14:paraId="1D716BB1" w14:textId="77777777" w:rsidR="00DE17F3" w:rsidRPr="00580F65" w:rsidRDefault="00DE17F3" w:rsidP="0092695A">
            <w:pPr>
              <w:widowControl w:val="0"/>
              <w:autoSpaceDE w:val="0"/>
              <w:autoSpaceDN w:val="0"/>
              <w:adjustRightInd w:val="0"/>
              <w:snapToGrid w:val="0"/>
              <w:rPr>
                <w:rFonts w:asciiTheme="minorHAnsi" w:hAnsiTheme="minorHAnsi" w:cs="RyuminPr6-Medium"/>
                <w:color w:val="000000" w:themeColor="text1"/>
                <w:kern w:val="0"/>
                <w:sz w:val="13"/>
                <w:szCs w:val="13"/>
              </w:rPr>
            </w:pPr>
            <w:r w:rsidRPr="00580F65">
              <w:rPr>
                <w:rFonts w:asciiTheme="minorHAnsi" w:hAnsiTheme="minorHAnsi" w:cs="RyuminPr6-Medium" w:hint="eastAsia"/>
                <w:color w:val="000000" w:themeColor="text1"/>
                <w:kern w:val="0"/>
                <w:sz w:val="13"/>
                <w:szCs w:val="13"/>
              </w:rPr>
              <w:t>相手と分かり合うために、トピックについて自分の思いや考えを分かりやすく伝えるために、ふさわしい語句や文を用いて伝え合おうとしている。</w:t>
            </w:r>
          </w:p>
        </w:tc>
      </w:tr>
    </w:tbl>
    <w:p w14:paraId="65BB73EE" w14:textId="21948FF7" w:rsidR="00DE17F3" w:rsidRDefault="00DE17F3">
      <w:pPr>
        <w:rPr>
          <w:rFonts w:ascii="Segoe UI Symbol" w:hAnsi="Segoe UI Symbol" w:cs="Segoe UI Symbol"/>
          <w:color w:val="000000" w:themeColor="text1"/>
          <w:kern w:val="0"/>
        </w:rPr>
      </w:pPr>
    </w:p>
    <w:p w14:paraId="0F6A9EED" w14:textId="77777777" w:rsidR="00615504" w:rsidRDefault="00615504">
      <w:pPr>
        <w:rPr>
          <w:rFonts w:ascii="Segoe UI Symbol" w:hAnsi="Segoe UI Symbol" w:cs="Segoe UI Symbol"/>
          <w:color w:val="000000" w:themeColor="text1"/>
          <w:kern w:val="0"/>
        </w:rPr>
      </w:pPr>
    </w:p>
    <w:p w14:paraId="7C7E9E59" w14:textId="3019B82D" w:rsidR="00DE17F3" w:rsidRPr="00580F65" w:rsidRDefault="00DE17F3" w:rsidP="00DE17F3">
      <w:pPr>
        <w:widowControl w:val="0"/>
        <w:autoSpaceDE w:val="0"/>
        <w:autoSpaceDN w:val="0"/>
        <w:adjustRightInd w:val="0"/>
        <w:snapToGrid w:val="0"/>
        <w:rPr>
          <w:rFonts w:asciiTheme="minorHAnsi" w:hAnsiTheme="minorHAnsi" w:cs="RyuminPr6-Medium"/>
          <w:color w:val="000000" w:themeColor="text1"/>
          <w:kern w:val="0"/>
        </w:rPr>
      </w:pPr>
      <w:r w:rsidRPr="00580F65">
        <w:rPr>
          <w:rFonts w:ascii="Segoe UI Symbol" w:hAnsi="Segoe UI Symbol" w:cs="Segoe UI Symbol"/>
          <w:color w:val="000000" w:themeColor="text1"/>
          <w:kern w:val="0"/>
        </w:rPr>
        <w:t>◆</w:t>
      </w:r>
      <w:r w:rsidRPr="00580F65">
        <w:rPr>
          <w:rFonts w:asciiTheme="minorHAnsi" w:hAnsiTheme="minorHAnsi" w:cs="RyuminPr6-Medium" w:hint="eastAsia"/>
          <w:color w:val="000000" w:themeColor="text1"/>
          <w:kern w:val="0"/>
        </w:rPr>
        <w:t>リーディング＆ディスカッション（②）</w:t>
      </w:r>
    </w:p>
    <w:p w14:paraId="208DA516" w14:textId="77777777" w:rsidR="00DE17F3" w:rsidRPr="00580F65" w:rsidRDefault="00DE17F3" w:rsidP="00DE17F3">
      <w:pPr>
        <w:widowControl w:val="0"/>
        <w:autoSpaceDE w:val="0"/>
        <w:autoSpaceDN w:val="0"/>
        <w:adjustRightInd w:val="0"/>
        <w:snapToGrid w:val="0"/>
        <w:ind w:firstLineChars="50" w:firstLine="90"/>
        <w:rPr>
          <w:rFonts w:asciiTheme="minorHAnsi" w:hAnsiTheme="minorHAnsi" w:cs="RyuminPr6-Medium"/>
          <w:color w:val="000000" w:themeColor="text1"/>
          <w:kern w:val="0"/>
        </w:rPr>
      </w:pPr>
      <w:r w:rsidRPr="00580F65">
        <w:rPr>
          <w:rFonts w:asciiTheme="minorHAnsi" w:hAnsiTheme="minorHAnsi" w:cs="RyuminPr6-Medium" w:hint="eastAsia"/>
          <w:color w:val="000000" w:themeColor="text1"/>
          <w:kern w:val="0"/>
        </w:rPr>
        <w:t>３年生の帯活動で行っている、初見の英文の概要を捉えたりそれに関してディスカッションをしたりする活動の成果を確認するために行う。</w:t>
      </w:r>
    </w:p>
    <w:p w14:paraId="004A5CEB" w14:textId="77777777" w:rsidR="00D26BDC" w:rsidRDefault="00D26BDC" w:rsidP="00DE17F3">
      <w:pPr>
        <w:widowControl w:val="0"/>
        <w:autoSpaceDE w:val="0"/>
        <w:autoSpaceDN w:val="0"/>
        <w:adjustRightInd w:val="0"/>
        <w:snapToGrid w:val="0"/>
        <w:rPr>
          <w:rFonts w:asciiTheme="minorHAnsi" w:hAnsiTheme="minorHAnsi" w:cs="RyuminPr6-Medium"/>
          <w:color w:val="000000" w:themeColor="text1"/>
          <w:kern w:val="0"/>
        </w:rPr>
      </w:pPr>
    </w:p>
    <w:p w14:paraId="0C6E41AB" w14:textId="77777777" w:rsidR="00DE17F3" w:rsidRPr="00580F65" w:rsidRDefault="00DE17F3" w:rsidP="00DE17F3">
      <w:pPr>
        <w:widowControl w:val="0"/>
        <w:autoSpaceDE w:val="0"/>
        <w:autoSpaceDN w:val="0"/>
        <w:adjustRightInd w:val="0"/>
        <w:snapToGrid w:val="0"/>
        <w:rPr>
          <w:rFonts w:asciiTheme="minorHAnsi" w:hAnsiTheme="minorHAnsi" w:cs="RyuminPr6-Medium"/>
          <w:color w:val="000000" w:themeColor="text1"/>
          <w:kern w:val="0"/>
        </w:rPr>
      </w:pPr>
      <w:r w:rsidRPr="00580F65">
        <w:rPr>
          <w:rFonts w:asciiTheme="minorHAnsi" w:hAnsiTheme="minorHAnsi" w:cs="RyuminPr6-Medium" w:hint="eastAsia"/>
          <w:color w:val="000000" w:themeColor="text1"/>
          <w:kern w:val="0"/>
        </w:rPr>
        <w:t xml:space="preserve">　実施時期については、</w:t>
      </w:r>
      <w:r w:rsidRPr="00580F65">
        <w:rPr>
          <w:rFonts w:asciiTheme="minorHAnsi" w:hAnsiTheme="minorHAnsi" w:cs="RyuminPr6-Medium"/>
          <w:color w:val="000000" w:themeColor="text1"/>
          <w:kern w:val="0"/>
        </w:rPr>
        <w:t>Round 3~4</w:t>
      </w:r>
      <w:r w:rsidRPr="00580F65">
        <w:rPr>
          <w:rFonts w:asciiTheme="minorHAnsi" w:hAnsiTheme="minorHAnsi" w:cs="RyuminPr6-Medium" w:hint="eastAsia"/>
          <w:color w:val="000000" w:themeColor="text1"/>
          <w:kern w:val="0"/>
        </w:rPr>
        <w:t>あたりで生徒の様子を見て適宜設定する。</w:t>
      </w:r>
    </w:p>
    <w:p w14:paraId="7CD9E2CF" w14:textId="77777777" w:rsidR="00DE17F3" w:rsidRPr="00580F65" w:rsidRDefault="00DE17F3" w:rsidP="00DE17F3">
      <w:pPr>
        <w:widowControl w:val="0"/>
        <w:autoSpaceDE w:val="0"/>
        <w:autoSpaceDN w:val="0"/>
        <w:adjustRightInd w:val="0"/>
        <w:snapToGrid w:val="0"/>
        <w:rPr>
          <w:rFonts w:asciiTheme="minorHAnsi" w:hAnsiTheme="minorHAnsi" w:cs="RyuminPr6-Medium"/>
          <w:color w:val="000000" w:themeColor="text1"/>
          <w:kern w:val="0"/>
        </w:rPr>
      </w:pPr>
      <w:r w:rsidRPr="00580F65">
        <w:rPr>
          <w:rFonts w:asciiTheme="minorHAnsi" w:hAnsiTheme="minorHAnsi" w:cs="RyuminPr6-Medium" w:hint="eastAsia"/>
          <w:color w:val="000000" w:themeColor="text1"/>
          <w:kern w:val="0"/>
        </w:rPr>
        <w:t>（目的）お互いの考えを深め合うために、あるトピックについて、</w:t>
      </w:r>
      <w:r>
        <w:rPr>
          <w:rFonts w:asciiTheme="minorHAnsi" w:hAnsiTheme="minorHAnsi" w:cs="RyuminPr6-Medium" w:hint="eastAsia"/>
          <w:color w:val="000000" w:themeColor="text1"/>
          <w:kern w:val="0"/>
        </w:rPr>
        <w:t>概要と共に必要な情報などを読み取り、</w:t>
      </w:r>
      <w:r w:rsidRPr="00580F65">
        <w:rPr>
          <w:rFonts w:asciiTheme="minorHAnsi" w:hAnsiTheme="minorHAnsi" w:cs="RyuminPr6-Medium" w:hint="eastAsia"/>
          <w:color w:val="000000" w:themeColor="text1"/>
          <w:kern w:val="0"/>
        </w:rPr>
        <w:t>自分の意見や考えを相手の意見も踏まえながら整理し、これまでに身に付けてきた英文の概要を捉える力や自分の考えを伝える力を活用しながら、ディスカッションを</w:t>
      </w:r>
      <w:r>
        <w:rPr>
          <w:rFonts w:asciiTheme="minorHAnsi" w:hAnsiTheme="minorHAnsi" w:cs="RyuminPr6-Medium" w:hint="eastAsia"/>
          <w:color w:val="000000" w:themeColor="text1"/>
          <w:kern w:val="0"/>
        </w:rPr>
        <w:t>することができる。</w:t>
      </w:r>
    </w:p>
    <w:p w14:paraId="4DDF070D" w14:textId="77777777" w:rsidR="00DE17F3" w:rsidRPr="00580F65" w:rsidRDefault="00DE17F3" w:rsidP="00DE17F3">
      <w:pPr>
        <w:widowControl w:val="0"/>
        <w:autoSpaceDE w:val="0"/>
        <w:autoSpaceDN w:val="0"/>
        <w:adjustRightInd w:val="0"/>
        <w:snapToGrid w:val="0"/>
        <w:rPr>
          <w:rFonts w:asciiTheme="minorHAnsi" w:hAnsiTheme="minorHAnsi" w:cs="RyuminPr6-Medium"/>
          <w:color w:val="000000" w:themeColor="text1"/>
          <w:kern w:val="0"/>
        </w:rPr>
      </w:pPr>
      <w:r w:rsidRPr="00580F65">
        <w:rPr>
          <w:rFonts w:asciiTheme="minorHAnsi" w:hAnsiTheme="minorHAnsi" w:cs="RyuminPr6-Medium" w:hint="eastAsia"/>
          <w:color w:val="000000" w:themeColor="text1"/>
          <w:kern w:val="0"/>
        </w:rPr>
        <w:t>（場面）取り組んでいる帯活動の成果の確認として、ALTと１対１でやり取りをする。</w:t>
      </w:r>
    </w:p>
    <w:p w14:paraId="001E4E20" w14:textId="77777777" w:rsidR="00DE17F3" w:rsidRPr="00580F65" w:rsidRDefault="00DE17F3" w:rsidP="00DE17F3">
      <w:pPr>
        <w:widowControl w:val="0"/>
        <w:autoSpaceDE w:val="0"/>
        <w:autoSpaceDN w:val="0"/>
        <w:adjustRightInd w:val="0"/>
        <w:snapToGrid w:val="0"/>
        <w:rPr>
          <w:rFonts w:asciiTheme="minorHAnsi" w:hAnsiTheme="minorHAnsi" w:cs="RyuminPr6-Medium"/>
          <w:color w:val="000000" w:themeColor="text1"/>
          <w:kern w:val="0"/>
        </w:rPr>
      </w:pPr>
      <w:r w:rsidRPr="00580F65">
        <w:rPr>
          <w:rFonts w:asciiTheme="minorHAnsi" w:hAnsiTheme="minorHAnsi" w:cs="RyuminPr6-Medium" w:hint="eastAsia"/>
          <w:color w:val="000000" w:themeColor="text1"/>
          <w:kern w:val="0"/>
        </w:rPr>
        <w:t>・まずその場でALTに渡された英文（３〜４つ用意しておく）を読み、概要を捉える。</w:t>
      </w:r>
    </w:p>
    <w:p w14:paraId="25A7D148" w14:textId="77777777" w:rsidR="00DE17F3" w:rsidRPr="00580F65" w:rsidRDefault="00DE17F3" w:rsidP="00DE17F3">
      <w:pPr>
        <w:widowControl w:val="0"/>
        <w:autoSpaceDE w:val="0"/>
        <w:autoSpaceDN w:val="0"/>
        <w:adjustRightInd w:val="0"/>
        <w:snapToGrid w:val="0"/>
        <w:rPr>
          <w:rFonts w:asciiTheme="minorHAnsi" w:hAnsiTheme="minorHAnsi" w:cs="RyuminPr6-Medium"/>
          <w:color w:val="000000" w:themeColor="text1"/>
          <w:kern w:val="0"/>
        </w:rPr>
      </w:pPr>
      <w:r w:rsidRPr="00580F65">
        <w:rPr>
          <w:rFonts w:asciiTheme="minorHAnsi" w:hAnsiTheme="minorHAnsi" w:cs="RyuminPr6-Medium" w:hint="eastAsia"/>
          <w:color w:val="000000" w:themeColor="text1"/>
          <w:kern w:val="0"/>
        </w:rPr>
        <w:t>・その後、ALTが概要や自分の考えに関していくつか質問し、生徒はそれに答える。</w:t>
      </w:r>
    </w:p>
    <w:p w14:paraId="32147EB7" w14:textId="77777777" w:rsidR="00DE17F3" w:rsidRPr="00580F65" w:rsidRDefault="00DE17F3" w:rsidP="00DE17F3">
      <w:pPr>
        <w:widowControl w:val="0"/>
        <w:autoSpaceDE w:val="0"/>
        <w:autoSpaceDN w:val="0"/>
        <w:adjustRightInd w:val="0"/>
        <w:snapToGrid w:val="0"/>
        <w:rPr>
          <w:rFonts w:asciiTheme="minorHAnsi" w:hAnsiTheme="minorHAnsi" w:cs="RyuminPr6-Medium"/>
          <w:color w:val="000000" w:themeColor="text1"/>
          <w:kern w:val="0"/>
        </w:rPr>
      </w:pPr>
      <w:r w:rsidRPr="00580F65">
        <w:rPr>
          <w:rFonts w:asciiTheme="minorHAnsi" w:hAnsiTheme="minorHAnsi" w:cs="RyuminPr6-Medium" w:hint="eastAsia"/>
          <w:color w:val="000000" w:themeColor="text1"/>
          <w:kern w:val="0"/>
        </w:rPr>
        <w:t>・やり取りの様子はタブレット等で撮影する。</w:t>
      </w:r>
    </w:p>
    <w:p w14:paraId="5170D419" w14:textId="77777777" w:rsidR="00615504" w:rsidRDefault="00615504" w:rsidP="00DE17F3">
      <w:pPr>
        <w:widowControl w:val="0"/>
        <w:autoSpaceDE w:val="0"/>
        <w:autoSpaceDN w:val="0"/>
        <w:adjustRightInd w:val="0"/>
        <w:snapToGrid w:val="0"/>
        <w:rPr>
          <w:rFonts w:asciiTheme="minorHAnsi" w:hAnsiTheme="minorHAnsi" w:cs="RyuminPr6-Medium"/>
          <w:color w:val="000000" w:themeColor="text1"/>
          <w:kern w:val="0"/>
        </w:rPr>
      </w:pPr>
    </w:p>
    <w:p w14:paraId="574E0640" w14:textId="3C27799A" w:rsidR="00DE17F3" w:rsidRPr="00580F65" w:rsidRDefault="00DE17F3" w:rsidP="00DE17F3">
      <w:pPr>
        <w:widowControl w:val="0"/>
        <w:autoSpaceDE w:val="0"/>
        <w:autoSpaceDN w:val="0"/>
        <w:adjustRightInd w:val="0"/>
        <w:snapToGrid w:val="0"/>
        <w:rPr>
          <w:rFonts w:asciiTheme="minorHAnsi" w:hAnsiTheme="minorHAnsi" w:cs="RyuminPr6-Medium"/>
          <w:color w:val="000000" w:themeColor="text1"/>
          <w:kern w:val="0"/>
        </w:rPr>
      </w:pPr>
      <w:r w:rsidRPr="00580F65">
        <w:rPr>
          <w:rFonts w:asciiTheme="minorHAnsi" w:hAnsiTheme="minorHAnsi" w:cs="RyuminPr6-Medium" w:hint="eastAsia"/>
          <w:color w:val="000000" w:themeColor="text1"/>
          <w:kern w:val="0"/>
        </w:rPr>
        <w:t>【評価</w:t>
      </w:r>
      <w:r>
        <w:rPr>
          <w:rFonts w:asciiTheme="minorHAnsi" w:hAnsiTheme="minorHAnsi" w:cs="RyuminPr6-Medium" w:hint="eastAsia"/>
          <w:color w:val="000000" w:themeColor="text1"/>
          <w:kern w:val="0"/>
        </w:rPr>
        <w:t>規準例</w:t>
      </w:r>
      <w:r w:rsidRPr="00580F65">
        <w:rPr>
          <w:rFonts w:asciiTheme="minorHAnsi" w:hAnsiTheme="minorHAnsi" w:cs="RyuminPr6-Medium" w:hint="eastAsia"/>
          <w:color w:val="000000" w:themeColor="text1"/>
          <w:kern w:val="0"/>
        </w:rPr>
        <w:t>】読むこと</w:t>
      </w:r>
    </w:p>
    <w:tbl>
      <w:tblPr>
        <w:tblStyle w:val="aa"/>
        <w:tblW w:w="8500" w:type="dxa"/>
        <w:tblLook w:val="04A0" w:firstRow="1" w:lastRow="0" w:firstColumn="1" w:lastColumn="0" w:noHBand="0" w:noVBand="1"/>
      </w:tblPr>
      <w:tblGrid>
        <w:gridCol w:w="2972"/>
        <w:gridCol w:w="2977"/>
        <w:gridCol w:w="2551"/>
      </w:tblGrid>
      <w:tr w:rsidR="00DE17F3" w:rsidRPr="00580F65" w14:paraId="4B0A697F" w14:textId="77777777" w:rsidTr="003E2212">
        <w:tc>
          <w:tcPr>
            <w:tcW w:w="2972" w:type="dxa"/>
            <w:vAlign w:val="center"/>
          </w:tcPr>
          <w:p w14:paraId="6752A1EF" w14:textId="77777777" w:rsidR="00DE17F3" w:rsidRPr="00580F65" w:rsidRDefault="00DE17F3" w:rsidP="0092695A">
            <w:pPr>
              <w:widowControl w:val="0"/>
              <w:autoSpaceDE w:val="0"/>
              <w:autoSpaceDN w:val="0"/>
              <w:adjustRightInd w:val="0"/>
              <w:snapToGrid w:val="0"/>
              <w:jc w:val="center"/>
              <w:rPr>
                <w:rFonts w:asciiTheme="minorHAnsi" w:hAnsiTheme="minorHAnsi" w:cs="RyuminPr6-Medium"/>
                <w:color w:val="000000" w:themeColor="text1"/>
                <w:kern w:val="0"/>
                <w:sz w:val="13"/>
                <w:szCs w:val="13"/>
              </w:rPr>
            </w:pPr>
            <w:r w:rsidRPr="00580F65">
              <w:rPr>
                <w:rFonts w:asciiTheme="minorHAnsi" w:hAnsiTheme="minorHAnsi" w:cs="RyuminPr6-Medium" w:hint="eastAsia"/>
                <w:color w:val="000000" w:themeColor="text1"/>
                <w:kern w:val="0"/>
                <w:sz w:val="13"/>
                <w:szCs w:val="13"/>
              </w:rPr>
              <w:t>知識・技能</w:t>
            </w:r>
          </w:p>
        </w:tc>
        <w:tc>
          <w:tcPr>
            <w:tcW w:w="2977" w:type="dxa"/>
            <w:vAlign w:val="center"/>
          </w:tcPr>
          <w:p w14:paraId="681B421C" w14:textId="77777777" w:rsidR="00DE17F3" w:rsidRPr="00580F65" w:rsidRDefault="00DE17F3" w:rsidP="0092695A">
            <w:pPr>
              <w:widowControl w:val="0"/>
              <w:autoSpaceDE w:val="0"/>
              <w:autoSpaceDN w:val="0"/>
              <w:adjustRightInd w:val="0"/>
              <w:snapToGrid w:val="0"/>
              <w:jc w:val="center"/>
              <w:rPr>
                <w:rFonts w:asciiTheme="minorHAnsi" w:hAnsiTheme="minorHAnsi" w:cs="RyuminPr6-Medium"/>
                <w:color w:val="000000" w:themeColor="text1"/>
                <w:w w:val="90"/>
                <w:kern w:val="0"/>
                <w:sz w:val="13"/>
                <w:szCs w:val="13"/>
              </w:rPr>
            </w:pPr>
            <w:r w:rsidRPr="00580F65">
              <w:rPr>
                <w:rFonts w:asciiTheme="minorHAnsi" w:hAnsiTheme="minorHAnsi" w:cs="RyuminPr6-Medium" w:hint="eastAsia"/>
                <w:color w:val="000000" w:themeColor="text1"/>
                <w:w w:val="90"/>
                <w:kern w:val="0"/>
                <w:sz w:val="13"/>
                <w:szCs w:val="13"/>
              </w:rPr>
              <w:t>思考・判断・表現</w:t>
            </w:r>
          </w:p>
        </w:tc>
        <w:tc>
          <w:tcPr>
            <w:tcW w:w="2551" w:type="dxa"/>
            <w:vAlign w:val="center"/>
          </w:tcPr>
          <w:p w14:paraId="78C428C6" w14:textId="77777777" w:rsidR="00DE17F3" w:rsidRPr="00580F65" w:rsidRDefault="00DE17F3" w:rsidP="0092695A">
            <w:pPr>
              <w:widowControl w:val="0"/>
              <w:autoSpaceDE w:val="0"/>
              <w:autoSpaceDN w:val="0"/>
              <w:adjustRightInd w:val="0"/>
              <w:snapToGrid w:val="0"/>
              <w:jc w:val="center"/>
              <w:rPr>
                <w:rFonts w:asciiTheme="minorHAnsi" w:hAnsiTheme="minorHAnsi" w:cs="RyuminPr6-Medium"/>
                <w:color w:val="000000" w:themeColor="text1"/>
                <w:kern w:val="0"/>
                <w:sz w:val="11"/>
                <w:szCs w:val="11"/>
              </w:rPr>
            </w:pPr>
            <w:r w:rsidRPr="00580F65">
              <w:rPr>
                <w:rFonts w:asciiTheme="minorHAnsi" w:hAnsiTheme="minorHAnsi" w:cs="RyuminPr6-Medium" w:hint="eastAsia"/>
                <w:color w:val="000000" w:themeColor="text1"/>
                <w:kern w:val="0"/>
                <w:sz w:val="11"/>
                <w:szCs w:val="11"/>
              </w:rPr>
              <w:t>主体的に学習に</w:t>
            </w:r>
          </w:p>
          <w:p w14:paraId="185D36C2" w14:textId="77777777" w:rsidR="00DE17F3" w:rsidRPr="00580F65" w:rsidRDefault="00DE17F3" w:rsidP="0092695A">
            <w:pPr>
              <w:widowControl w:val="0"/>
              <w:autoSpaceDE w:val="0"/>
              <w:autoSpaceDN w:val="0"/>
              <w:adjustRightInd w:val="0"/>
              <w:snapToGrid w:val="0"/>
              <w:jc w:val="center"/>
              <w:rPr>
                <w:rFonts w:asciiTheme="minorHAnsi" w:hAnsiTheme="minorHAnsi" w:cs="RyuminPr6-Medium"/>
                <w:color w:val="000000" w:themeColor="text1"/>
                <w:w w:val="90"/>
                <w:kern w:val="0"/>
                <w:sz w:val="11"/>
                <w:szCs w:val="11"/>
              </w:rPr>
            </w:pPr>
            <w:r w:rsidRPr="00580F65">
              <w:rPr>
                <w:rFonts w:asciiTheme="minorHAnsi" w:hAnsiTheme="minorHAnsi" w:cs="RyuminPr6-Medium" w:hint="eastAsia"/>
                <w:color w:val="000000" w:themeColor="text1"/>
                <w:kern w:val="0"/>
                <w:sz w:val="11"/>
                <w:szCs w:val="11"/>
              </w:rPr>
              <w:t>取り組む態度</w:t>
            </w:r>
          </w:p>
        </w:tc>
      </w:tr>
      <w:tr w:rsidR="00DE17F3" w:rsidRPr="00580F65" w14:paraId="772AA8BA" w14:textId="77777777" w:rsidTr="003E2212">
        <w:trPr>
          <w:trHeight w:val="1302"/>
        </w:trPr>
        <w:tc>
          <w:tcPr>
            <w:tcW w:w="2972" w:type="dxa"/>
          </w:tcPr>
          <w:p w14:paraId="697E0FBD" w14:textId="77777777" w:rsidR="00DE17F3" w:rsidRPr="00580F65" w:rsidRDefault="00DE17F3" w:rsidP="0092695A">
            <w:pPr>
              <w:widowControl w:val="0"/>
              <w:autoSpaceDE w:val="0"/>
              <w:autoSpaceDN w:val="0"/>
              <w:adjustRightInd w:val="0"/>
              <w:snapToGrid w:val="0"/>
              <w:rPr>
                <w:rFonts w:asciiTheme="minorHAnsi" w:hAnsiTheme="minorHAnsi" w:cs="RyuminPr6-Medium"/>
                <w:color w:val="000000" w:themeColor="text1"/>
                <w:kern w:val="0"/>
                <w:sz w:val="13"/>
                <w:szCs w:val="13"/>
              </w:rPr>
            </w:pPr>
            <w:r w:rsidRPr="00580F65">
              <w:rPr>
                <w:rFonts w:asciiTheme="minorHAnsi" w:hAnsiTheme="minorHAnsi" w:cs="RyuminPr6-Medium" w:hint="eastAsia"/>
                <w:color w:val="000000" w:themeColor="text1"/>
                <w:kern w:val="0"/>
                <w:sz w:val="13"/>
                <w:szCs w:val="13"/>
              </w:rPr>
              <w:t>（知識）</w:t>
            </w:r>
          </w:p>
          <w:p w14:paraId="242EC75D" w14:textId="77777777" w:rsidR="00DE17F3" w:rsidRPr="002D101B" w:rsidRDefault="00DE17F3" w:rsidP="0092695A">
            <w:pPr>
              <w:widowControl w:val="0"/>
              <w:autoSpaceDE w:val="0"/>
              <w:autoSpaceDN w:val="0"/>
              <w:adjustRightInd w:val="0"/>
              <w:snapToGrid w:val="0"/>
              <w:rPr>
                <w:rFonts w:asciiTheme="minorHAnsi" w:hAnsiTheme="minorHAnsi" w:cs="RyuminPr6-Medium"/>
                <w:color w:val="000000" w:themeColor="text1"/>
                <w:kern w:val="0"/>
                <w:sz w:val="13"/>
                <w:szCs w:val="13"/>
              </w:rPr>
            </w:pPr>
            <w:r w:rsidRPr="00580F65">
              <w:rPr>
                <w:rFonts w:asciiTheme="minorHAnsi" w:hAnsiTheme="minorHAnsi" w:cs="RyuminPr6-Medium" w:hint="eastAsia"/>
                <w:color w:val="000000" w:themeColor="text1"/>
                <w:kern w:val="0"/>
                <w:sz w:val="13"/>
                <w:szCs w:val="13"/>
              </w:rPr>
              <w:t>英語の大まか語順</w:t>
            </w:r>
            <w:r>
              <w:rPr>
                <w:rFonts w:asciiTheme="minorHAnsi" w:hAnsiTheme="minorHAnsi" w:cs="RyuminPr6-Medium" w:hint="eastAsia"/>
                <w:color w:val="000000" w:themeColor="text1"/>
                <w:kern w:val="0"/>
                <w:sz w:val="13"/>
                <w:szCs w:val="13"/>
              </w:rPr>
              <w:t>や時制</w:t>
            </w:r>
            <w:r w:rsidRPr="00580F65">
              <w:rPr>
                <w:rFonts w:asciiTheme="minorHAnsi" w:hAnsiTheme="minorHAnsi" w:cs="RyuminPr6-Medium" w:hint="eastAsia"/>
                <w:color w:val="000000" w:themeColor="text1"/>
                <w:kern w:val="0"/>
                <w:sz w:val="13"/>
                <w:szCs w:val="13"/>
              </w:rPr>
              <w:t>などを理解している。</w:t>
            </w:r>
          </w:p>
          <w:p w14:paraId="31A2FE5F" w14:textId="77777777" w:rsidR="00DE17F3" w:rsidRPr="00580F65" w:rsidRDefault="00DE17F3" w:rsidP="0092695A">
            <w:pPr>
              <w:widowControl w:val="0"/>
              <w:autoSpaceDE w:val="0"/>
              <w:autoSpaceDN w:val="0"/>
              <w:adjustRightInd w:val="0"/>
              <w:snapToGrid w:val="0"/>
              <w:rPr>
                <w:rFonts w:asciiTheme="minorHAnsi" w:hAnsiTheme="minorHAnsi" w:cs="RyuminPr6-Medium"/>
                <w:color w:val="000000" w:themeColor="text1"/>
                <w:kern w:val="0"/>
                <w:sz w:val="13"/>
                <w:szCs w:val="13"/>
              </w:rPr>
            </w:pPr>
            <w:r w:rsidRPr="00580F65">
              <w:rPr>
                <w:rFonts w:asciiTheme="minorHAnsi" w:hAnsiTheme="minorHAnsi" w:cs="RyuminPr6-Medium" w:hint="eastAsia"/>
                <w:color w:val="000000" w:themeColor="text1"/>
                <w:kern w:val="0"/>
                <w:sz w:val="13"/>
                <w:szCs w:val="13"/>
              </w:rPr>
              <w:t>（技能）</w:t>
            </w:r>
          </w:p>
          <w:p w14:paraId="55055635" w14:textId="77777777" w:rsidR="00DE17F3" w:rsidRPr="00580F65" w:rsidRDefault="00DE17F3" w:rsidP="0092695A">
            <w:pPr>
              <w:widowControl w:val="0"/>
              <w:autoSpaceDE w:val="0"/>
              <w:autoSpaceDN w:val="0"/>
              <w:adjustRightInd w:val="0"/>
              <w:snapToGrid w:val="0"/>
              <w:rPr>
                <w:rFonts w:asciiTheme="minorHAnsi" w:hAnsiTheme="minorHAnsi" w:cs="RyuminPr6-Medium"/>
                <w:color w:val="000000" w:themeColor="text1"/>
                <w:kern w:val="0"/>
                <w:sz w:val="13"/>
                <w:szCs w:val="13"/>
              </w:rPr>
            </w:pPr>
            <w:r w:rsidRPr="00580F65">
              <w:rPr>
                <w:rFonts w:asciiTheme="minorHAnsi" w:hAnsiTheme="minorHAnsi" w:cs="RyuminPr6-Medium" w:hint="eastAsia"/>
                <w:color w:val="000000" w:themeColor="text1"/>
                <w:kern w:val="0"/>
                <w:sz w:val="13"/>
                <w:szCs w:val="13"/>
              </w:rPr>
              <w:t>既習の語彙や表現を用いて英文の内容を読み取る技能を身に付けている。</w:t>
            </w:r>
          </w:p>
        </w:tc>
        <w:tc>
          <w:tcPr>
            <w:tcW w:w="2977" w:type="dxa"/>
          </w:tcPr>
          <w:p w14:paraId="48C904F9" w14:textId="77777777" w:rsidR="00DE17F3" w:rsidRPr="00580F65" w:rsidRDefault="00DE17F3" w:rsidP="0092695A">
            <w:pPr>
              <w:widowControl w:val="0"/>
              <w:autoSpaceDE w:val="0"/>
              <w:autoSpaceDN w:val="0"/>
              <w:adjustRightInd w:val="0"/>
              <w:snapToGrid w:val="0"/>
              <w:rPr>
                <w:rFonts w:asciiTheme="minorHAnsi" w:hAnsiTheme="minorHAnsi" w:cs="RyuminPr6-Medium"/>
                <w:color w:val="000000" w:themeColor="text1"/>
                <w:kern w:val="0"/>
                <w:sz w:val="13"/>
                <w:szCs w:val="13"/>
              </w:rPr>
            </w:pPr>
            <w:r w:rsidRPr="00580F65">
              <w:rPr>
                <w:rFonts w:asciiTheme="minorHAnsi" w:hAnsiTheme="minorHAnsi" w:cs="RyuminPr6-Medium" w:hint="eastAsia"/>
                <w:color w:val="000000" w:themeColor="text1"/>
                <w:kern w:val="0"/>
                <w:sz w:val="13"/>
                <w:szCs w:val="13"/>
              </w:rPr>
              <w:t>お互いの考えを深めるために、テーマについて</w:t>
            </w:r>
            <w:r>
              <w:rPr>
                <w:rFonts w:asciiTheme="minorHAnsi" w:hAnsiTheme="minorHAnsi" w:cs="RyuminPr6-Medium" w:hint="eastAsia"/>
                <w:color w:val="000000" w:themeColor="text1"/>
                <w:kern w:val="0"/>
                <w:sz w:val="13"/>
                <w:szCs w:val="13"/>
              </w:rPr>
              <w:t>概要を捉えると共に、必要な情報などを読み取っている。</w:t>
            </w:r>
          </w:p>
        </w:tc>
        <w:tc>
          <w:tcPr>
            <w:tcW w:w="2551" w:type="dxa"/>
          </w:tcPr>
          <w:p w14:paraId="62D09680" w14:textId="77777777" w:rsidR="00DE17F3" w:rsidRPr="00580F65" w:rsidRDefault="00DE17F3" w:rsidP="0092695A">
            <w:pPr>
              <w:widowControl w:val="0"/>
              <w:autoSpaceDE w:val="0"/>
              <w:autoSpaceDN w:val="0"/>
              <w:adjustRightInd w:val="0"/>
              <w:snapToGrid w:val="0"/>
              <w:rPr>
                <w:rFonts w:asciiTheme="minorHAnsi" w:hAnsiTheme="minorHAnsi" w:cs="RyuminPr6-Medium"/>
                <w:color w:val="000000" w:themeColor="text1"/>
                <w:kern w:val="0"/>
                <w:sz w:val="13"/>
                <w:szCs w:val="13"/>
              </w:rPr>
            </w:pPr>
            <w:r w:rsidRPr="00580F65">
              <w:rPr>
                <w:rFonts w:asciiTheme="minorHAnsi" w:hAnsiTheme="minorHAnsi" w:cs="RyuminPr6-Medium" w:hint="eastAsia"/>
                <w:color w:val="000000" w:themeColor="text1"/>
                <w:kern w:val="0"/>
                <w:sz w:val="13"/>
                <w:szCs w:val="13"/>
              </w:rPr>
              <w:t>お互いの考えを深めるために、テーマについて</w:t>
            </w:r>
            <w:r>
              <w:rPr>
                <w:rFonts w:asciiTheme="minorHAnsi" w:hAnsiTheme="minorHAnsi" w:cs="RyuminPr6-Medium" w:hint="eastAsia"/>
                <w:color w:val="000000" w:themeColor="text1"/>
                <w:kern w:val="0"/>
                <w:sz w:val="13"/>
                <w:szCs w:val="13"/>
              </w:rPr>
              <w:t>概要を捉えると共に、必要な情報などを読み取ろうとしている。</w:t>
            </w:r>
          </w:p>
        </w:tc>
      </w:tr>
    </w:tbl>
    <w:p w14:paraId="3A97EDEB" w14:textId="77777777" w:rsidR="00DE17F3" w:rsidRPr="00A00056" w:rsidRDefault="00DE17F3" w:rsidP="00DE17F3">
      <w:pPr>
        <w:widowControl w:val="0"/>
        <w:autoSpaceDE w:val="0"/>
        <w:autoSpaceDN w:val="0"/>
        <w:adjustRightInd w:val="0"/>
        <w:snapToGrid w:val="0"/>
        <w:rPr>
          <w:rFonts w:asciiTheme="minorHAnsi" w:hAnsiTheme="minorHAnsi" w:cs="RyuminPr6-Medium"/>
          <w:kern w:val="0"/>
        </w:rPr>
      </w:pPr>
      <w:r w:rsidRPr="00D75189">
        <w:rPr>
          <w:rFonts w:asciiTheme="minorHAnsi" w:hAnsiTheme="minorHAnsi" w:cs="RyuminPr6-Medium" w:hint="eastAsia"/>
          <w:kern w:val="0"/>
          <w:sz w:val="15"/>
          <w:szCs w:val="15"/>
        </w:rPr>
        <w:t>※</w:t>
      </w:r>
      <w:r>
        <w:rPr>
          <w:rFonts w:asciiTheme="minorHAnsi" w:hAnsiTheme="minorHAnsi" w:cs="RyuminPr6-Medium" w:hint="eastAsia"/>
          <w:kern w:val="0"/>
          <w:sz w:val="15"/>
          <w:szCs w:val="15"/>
        </w:rPr>
        <w:t>合わせて</w:t>
      </w:r>
      <w:r w:rsidRPr="00D75189">
        <w:rPr>
          <w:rFonts w:asciiTheme="minorHAnsi" w:hAnsiTheme="minorHAnsi" w:cs="RyuminPr6-Medium" w:hint="eastAsia"/>
          <w:kern w:val="0"/>
          <w:sz w:val="15"/>
          <w:szCs w:val="15"/>
        </w:rPr>
        <w:t>話すこと（やり取り）</w:t>
      </w:r>
      <w:r>
        <w:rPr>
          <w:rFonts w:asciiTheme="minorHAnsi" w:hAnsiTheme="minorHAnsi" w:cs="RyuminPr6-Medium" w:hint="eastAsia"/>
          <w:kern w:val="0"/>
          <w:sz w:val="15"/>
          <w:szCs w:val="15"/>
        </w:rPr>
        <w:t>の評価規準を設定する。</w:t>
      </w:r>
    </w:p>
    <w:p w14:paraId="718F1E12" w14:textId="77777777" w:rsidR="00DE17F3" w:rsidRPr="00F27B0C" w:rsidRDefault="00DE17F3" w:rsidP="00DE17F3">
      <w:pPr>
        <w:widowControl w:val="0"/>
        <w:autoSpaceDE w:val="0"/>
        <w:autoSpaceDN w:val="0"/>
        <w:adjustRightInd w:val="0"/>
        <w:snapToGrid w:val="0"/>
        <w:rPr>
          <w:rFonts w:asciiTheme="minorHAnsi" w:hAnsiTheme="minorHAnsi" w:cs="RyuminPr6-Medium"/>
          <w:kern w:val="0"/>
        </w:rPr>
      </w:pPr>
    </w:p>
    <w:p w14:paraId="7A56775A" w14:textId="77777777" w:rsidR="00615504" w:rsidRDefault="00615504">
      <w:pPr>
        <w:rPr>
          <w:rFonts w:ascii="Segoe UI Symbol" w:hAnsi="Segoe UI Symbol" w:cs="Segoe UI Symbol"/>
          <w:kern w:val="0"/>
        </w:rPr>
      </w:pPr>
      <w:r>
        <w:rPr>
          <w:rFonts w:ascii="Segoe UI Symbol" w:hAnsi="Segoe UI Symbol" w:cs="Segoe UI Symbol"/>
          <w:kern w:val="0"/>
        </w:rPr>
        <w:br w:type="page"/>
      </w:r>
    </w:p>
    <w:p w14:paraId="1A81803E" w14:textId="1605DF5C" w:rsidR="00DE17F3" w:rsidRDefault="00DE17F3" w:rsidP="00DE17F3">
      <w:pPr>
        <w:widowControl w:val="0"/>
        <w:autoSpaceDE w:val="0"/>
        <w:autoSpaceDN w:val="0"/>
        <w:adjustRightInd w:val="0"/>
        <w:snapToGrid w:val="0"/>
        <w:rPr>
          <w:rFonts w:asciiTheme="minorHAnsi" w:hAnsiTheme="minorHAnsi" w:cs="RyuminPr6-Medium"/>
          <w:kern w:val="0"/>
        </w:rPr>
      </w:pPr>
      <w:r w:rsidRPr="00327C76">
        <w:rPr>
          <w:rFonts w:ascii="Segoe UI Symbol" w:hAnsi="Segoe UI Symbol" w:cs="Segoe UI Symbol"/>
          <w:kern w:val="0"/>
        </w:rPr>
        <w:lastRenderedPageBreak/>
        <w:t>◆</w:t>
      </w:r>
      <w:r>
        <w:rPr>
          <w:rFonts w:asciiTheme="minorHAnsi" w:hAnsiTheme="minorHAnsi" w:cs="RyuminPr6-Medium" w:hint="eastAsia"/>
          <w:kern w:val="0"/>
        </w:rPr>
        <w:t>学校紹介ビデオづくり（③）</w:t>
      </w:r>
    </w:p>
    <w:p w14:paraId="75218CFB" w14:textId="77777777" w:rsidR="00DE17F3" w:rsidRDefault="00DE17F3" w:rsidP="00DE17F3">
      <w:pPr>
        <w:widowControl w:val="0"/>
        <w:autoSpaceDE w:val="0"/>
        <w:autoSpaceDN w:val="0"/>
        <w:adjustRightInd w:val="0"/>
        <w:snapToGrid w:val="0"/>
        <w:ind w:firstLineChars="50" w:firstLine="90"/>
        <w:rPr>
          <w:rFonts w:asciiTheme="minorHAnsi" w:hAnsiTheme="minorHAnsi" w:cs="RyuminPr6-Medium"/>
          <w:kern w:val="0"/>
        </w:rPr>
      </w:pPr>
      <w:r>
        <w:rPr>
          <w:rFonts w:asciiTheme="minorHAnsi" w:hAnsiTheme="minorHAnsi" w:cs="RyuminPr6-Medium" w:hint="eastAsia"/>
          <w:kern w:val="0"/>
        </w:rPr>
        <w:t>１年生のラウンド３のまとめとして行う。</w:t>
      </w:r>
    </w:p>
    <w:p w14:paraId="5D8B49E6" w14:textId="77777777" w:rsidR="00D26BDC" w:rsidRDefault="00D26BDC" w:rsidP="00DE17F3">
      <w:pPr>
        <w:widowControl w:val="0"/>
        <w:autoSpaceDE w:val="0"/>
        <w:autoSpaceDN w:val="0"/>
        <w:adjustRightInd w:val="0"/>
        <w:snapToGrid w:val="0"/>
        <w:rPr>
          <w:rFonts w:asciiTheme="minorHAnsi" w:hAnsiTheme="minorHAnsi" w:cs="RyuminPr6-Medium"/>
          <w:kern w:val="0"/>
        </w:rPr>
      </w:pPr>
    </w:p>
    <w:p w14:paraId="30293502" w14:textId="0F04C4DB" w:rsidR="00DE17F3" w:rsidRPr="00A167F9" w:rsidRDefault="00DE17F3" w:rsidP="00DE17F3">
      <w:pPr>
        <w:widowControl w:val="0"/>
        <w:autoSpaceDE w:val="0"/>
        <w:autoSpaceDN w:val="0"/>
        <w:adjustRightInd w:val="0"/>
        <w:snapToGrid w:val="0"/>
        <w:rPr>
          <w:rFonts w:asciiTheme="minorHAnsi" w:hAnsiTheme="minorHAnsi" w:cs="RyuminPr6-Medium"/>
          <w:color w:val="FF0000"/>
          <w:kern w:val="0"/>
        </w:rPr>
      </w:pPr>
      <w:r w:rsidRPr="003D5515">
        <w:rPr>
          <w:rFonts w:asciiTheme="minorHAnsi" w:hAnsiTheme="minorHAnsi" w:cs="RyuminPr6-Medium" w:hint="eastAsia"/>
          <w:color w:val="000000" w:themeColor="text1"/>
          <w:kern w:val="0"/>
        </w:rPr>
        <w:t>（目的）</w:t>
      </w:r>
      <w:r w:rsidRPr="00F27B0C">
        <w:rPr>
          <w:rFonts w:asciiTheme="minorHAnsi" w:hAnsiTheme="minorHAnsi" w:cs="RyuminPr6-Medium" w:hint="eastAsia"/>
          <w:color w:val="000000" w:themeColor="text1"/>
          <w:kern w:val="0"/>
        </w:rPr>
        <w:t>世界に向けて学校のHPで紹介するために</w:t>
      </w:r>
      <w:r w:rsidRPr="003D5515">
        <w:rPr>
          <w:rFonts w:asciiTheme="minorHAnsi" w:hAnsiTheme="minorHAnsi" w:cs="RyuminPr6-Medium" w:hint="eastAsia"/>
          <w:color w:val="000000" w:themeColor="text1"/>
          <w:kern w:val="0"/>
        </w:rPr>
        <w:t>ラウンド３でつけた「本文の内容を考えて音読す</w:t>
      </w:r>
      <w:r w:rsidR="00D26BDC">
        <w:rPr>
          <w:rFonts w:asciiTheme="minorHAnsi" w:hAnsiTheme="minorHAnsi" w:cs="RyuminPr6-Medium" w:hint="eastAsia"/>
          <w:color w:val="000000" w:themeColor="text1"/>
          <w:kern w:val="0"/>
        </w:rPr>
        <w:t>る</w:t>
      </w:r>
      <w:r w:rsidRPr="003D5515">
        <w:rPr>
          <w:rFonts w:asciiTheme="minorHAnsi" w:hAnsiTheme="minorHAnsi" w:cs="RyuminPr6-Medium" w:hint="eastAsia"/>
          <w:color w:val="000000" w:themeColor="text1"/>
          <w:kern w:val="0"/>
        </w:rPr>
        <w:t>力」と、帯活動でつけた「自分自身のことを簡単に伝える力」を活用して学校紹介のビデオを</w:t>
      </w:r>
      <w:r>
        <w:rPr>
          <w:rFonts w:asciiTheme="minorHAnsi" w:hAnsiTheme="minorHAnsi" w:cs="RyuminPr6-Medium" w:hint="eastAsia"/>
          <w:color w:val="000000" w:themeColor="text1"/>
          <w:kern w:val="0"/>
        </w:rPr>
        <w:t>作成することができる。</w:t>
      </w:r>
    </w:p>
    <w:p w14:paraId="28066E80" w14:textId="42C40DA3" w:rsidR="00DE17F3" w:rsidRPr="003D5515" w:rsidRDefault="00DE17F3" w:rsidP="00DE17F3">
      <w:pPr>
        <w:widowControl w:val="0"/>
        <w:autoSpaceDE w:val="0"/>
        <w:autoSpaceDN w:val="0"/>
        <w:adjustRightInd w:val="0"/>
        <w:snapToGrid w:val="0"/>
        <w:rPr>
          <w:rFonts w:asciiTheme="minorHAnsi" w:hAnsiTheme="minorHAnsi" w:cs="RyuminPr6-Medium"/>
          <w:color w:val="000000" w:themeColor="text1"/>
          <w:kern w:val="0"/>
        </w:rPr>
      </w:pPr>
      <w:r w:rsidRPr="003D5515">
        <w:rPr>
          <w:rFonts w:asciiTheme="minorHAnsi" w:hAnsiTheme="minorHAnsi" w:cs="RyuminPr6-Medium" w:hint="eastAsia"/>
          <w:color w:val="000000" w:themeColor="text1"/>
          <w:kern w:val="0"/>
        </w:rPr>
        <w:t>（場面）海外の中学生に学校の様子を伝える動画を作成することを事前に伝える。</w:t>
      </w:r>
    </w:p>
    <w:p w14:paraId="19C9E04C" w14:textId="77777777" w:rsidR="00DE17F3" w:rsidRPr="003D5515" w:rsidRDefault="00DE17F3" w:rsidP="00DE17F3">
      <w:pPr>
        <w:widowControl w:val="0"/>
        <w:autoSpaceDE w:val="0"/>
        <w:autoSpaceDN w:val="0"/>
        <w:adjustRightInd w:val="0"/>
        <w:snapToGrid w:val="0"/>
        <w:rPr>
          <w:rFonts w:asciiTheme="minorHAnsi" w:hAnsiTheme="minorHAnsi" w:cs="RyuminPr6-Medium"/>
          <w:color w:val="000000" w:themeColor="text1"/>
          <w:kern w:val="0"/>
        </w:rPr>
      </w:pPr>
      <w:r w:rsidRPr="003D5515">
        <w:rPr>
          <w:rFonts w:asciiTheme="minorHAnsi" w:hAnsiTheme="minorHAnsi" w:cs="RyuminPr6-Medium" w:hint="eastAsia"/>
          <w:color w:val="000000" w:themeColor="text1"/>
          <w:kern w:val="0"/>
        </w:rPr>
        <w:t>・教師が用意した「学校紹介」の原稿（教科書本文に出てきた表現を多く盛り込む）を４人程度のグループで分担して音読し、適宜自分のコメントを付け加える。その様子をタブレット等で撮影することを事前に伝える。</w:t>
      </w:r>
    </w:p>
    <w:p w14:paraId="70AE7522" w14:textId="77777777" w:rsidR="00DE17F3" w:rsidRPr="008F0565" w:rsidRDefault="00DE17F3" w:rsidP="00DE17F3">
      <w:pPr>
        <w:widowControl w:val="0"/>
        <w:autoSpaceDE w:val="0"/>
        <w:autoSpaceDN w:val="0"/>
        <w:adjustRightInd w:val="0"/>
        <w:snapToGrid w:val="0"/>
        <w:rPr>
          <w:rFonts w:asciiTheme="minorHAnsi" w:hAnsiTheme="minorHAnsi" w:cs="RyuminPr6-Medium"/>
          <w:color w:val="FF0000"/>
          <w:kern w:val="0"/>
        </w:rPr>
      </w:pPr>
    </w:p>
    <w:p w14:paraId="6FD09C06" w14:textId="77777777" w:rsidR="00DE17F3" w:rsidRDefault="00DE17F3" w:rsidP="00DE17F3">
      <w:pPr>
        <w:widowControl w:val="0"/>
        <w:autoSpaceDE w:val="0"/>
        <w:autoSpaceDN w:val="0"/>
        <w:adjustRightInd w:val="0"/>
        <w:snapToGrid w:val="0"/>
        <w:rPr>
          <w:rFonts w:asciiTheme="minorHAnsi" w:hAnsiTheme="minorHAnsi" w:cs="RyuminPr6-Medium"/>
          <w:kern w:val="0"/>
        </w:rPr>
      </w:pPr>
      <w:r>
        <w:rPr>
          <w:rFonts w:asciiTheme="minorHAnsi" w:hAnsiTheme="minorHAnsi" w:cs="RyuminPr6-Medium" w:hint="eastAsia"/>
          <w:kern w:val="0"/>
        </w:rPr>
        <w:t>【評価】</w:t>
      </w:r>
    </w:p>
    <w:p w14:paraId="07C11A4C" w14:textId="3D0202DB" w:rsidR="00554CEA" w:rsidRPr="00DE17F3" w:rsidRDefault="00DE17F3" w:rsidP="00615504">
      <w:pPr>
        <w:widowControl w:val="0"/>
        <w:autoSpaceDE w:val="0"/>
        <w:autoSpaceDN w:val="0"/>
        <w:adjustRightInd w:val="0"/>
        <w:snapToGrid w:val="0"/>
        <w:ind w:firstLineChars="50" w:firstLine="90"/>
      </w:pPr>
      <w:r w:rsidRPr="00502093">
        <w:rPr>
          <w:rFonts w:asciiTheme="minorHAnsi" w:hAnsiTheme="minorHAnsi" w:cs="RyuminPr6-Medium" w:hint="eastAsia"/>
          <w:color w:val="000000" w:themeColor="text1"/>
          <w:kern w:val="0"/>
        </w:rPr>
        <w:t>音読の正確さやコメントの内容の適切さ、表現の豊かさなどの評価が可能であるが、ここでは形成的評価にとどめ、協働して作品を完成させることの楽しさや、これまでにつけてきた力に気づかせるためのフィードバックを行うなどして今後</w:t>
      </w:r>
      <w:r>
        <w:rPr>
          <w:rFonts w:asciiTheme="minorHAnsi" w:hAnsiTheme="minorHAnsi" w:cs="RyuminPr6-Medium" w:hint="eastAsia"/>
          <w:color w:val="000000" w:themeColor="text1"/>
          <w:kern w:val="0"/>
        </w:rPr>
        <w:t>の</w:t>
      </w:r>
      <w:r w:rsidRPr="00580F65">
        <w:rPr>
          <w:rFonts w:asciiTheme="minorHAnsi" w:hAnsiTheme="minorHAnsi" w:cs="RyuminPr6-Medium" w:hint="eastAsia"/>
          <w:color w:val="000000" w:themeColor="text1"/>
          <w:kern w:val="0"/>
        </w:rPr>
        <w:t>授業改善や生徒の学習改善につなげ</w:t>
      </w:r>
      <w:r>
        <w:rPr>
          <w:rFonts w:asciiTheme="minorHAnsi" w:hAnsiTheme="minorHAnsi" w:cs="RyuminPr6-Medium" w:hint="eastAsia"/>
          <w:color w:val="000000" w:themeColor="text1"/>
          <w:kern w:val="0"/>
        </w:rPr>
        <w:t>ていく</w:t>
      </w:r>
      <w:r w:rsidR="00615504">
        <w:rPr>
          <w:rFonts w:asciiTheme="minorHAnsi" w:hAnsiTheme="minorHAnsi" w:cs="RyuminPr6-Medium" w:hint="eastAsia"/>
          <w:color w:val="000000" w:themeColor="text1"/>
          <w:kern w:val="0"/>
        </w:rPr>
        <w:t>。</w:t>
      </w:r>
    </w:p>
    <w:sectPr w:rsidR="00554CEA" w:rsidRPr="00DE17F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RyuminPr6-Medium">
    <w:altName w:val="游ゴシック"/>
    <w:panose1 w:val="020B0604020202020204"/>
    <w:charset w:val="80"/>
    <w:family w:val="auto"/>
    <w:pitch w:val="default"/>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69F2901"/>
    <w:multiLevelType w:val="hybridMultilevel"/>
    <w:tmpl w:val="8BCA287E"/>
    <w:lvl w:ilvl="0" w:tplc="C39A67D4">
      <w:start w:val="1"/>
      <w:numFmt w:val="decimalEnclosedCircle"/>
      <w:lvlText w:val="%1"/>
      <w:lvlJc w:val="left"/>
      <w:pPr>
        <w:ind w:left="360" w:hanging="360"/>
      </w:pPr>
      <w:rPr>
        <w:rFonts w:asciiTheme="minorHAnsi" w:eastAsia="游明朝" w:hAnsiTheme="minorHAnsi" w:cs="RyuminPr6-Medium"/>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4534816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6"/>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7F3"/>
    <w:rsid w:val="003E2212"/>
    <w:rsid w:val="00554CEA"/>
    <w:rsid w:val="00615504"/>
    <w:rsid w:val="009B43CB"/>
    <w:rsid w:val="00AA48C9"/>
    <w:rsid w:val="00D26BDC"/>
    <w:rsid w:val="00DE17F3"/>
    <w:rsid w:val="00F961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6FDA1397"/>
  <w15:chartTrackingRefBased/>
  <w15:docId w15:val="{51F9A7F0-DCA7-8648-A277-B29778854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17F3"/>
    <w:rPr>
      <w:rFonts w:ascii="游明朝" w:eastAsia="游明朝" w:hAnsi="游明朝" w:cs="Times New Roman"/>
      <w:sz w:val="18"/>
      <w:szCs w:val="18"/>
    </w:rPr>
  </w:style>
  <w:style w:type="paragraph" w:styleId="1">
    <w:name w:val="heading 1"/>
    <w:basedOn w:val="a"/>
    <w:next w:val="a"/>
    <w:link w:val="10"/>
    <w:uiPriority w:val="9"/>
    <w:qFormat/>
    <w:rsid w:val="00DE17F3"/>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unhideWhenUsed/>
    <w:qFormat/>
    <w:rsid w:val="00DE17F3"/>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DE17F3"/>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DE17F3"/>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DE17F3"/>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DE17F3"/>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DE17F3"/>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DE17F3"/>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DE17F3"/>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E17F3"/>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rsid w:val="00DE17F3"/>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DE17F3"/>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DE17F3"/>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DE17F3"/>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DE17F3"/>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DE17F3"/>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DE17F3"/>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DE17F3"/>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DE17F3"/>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DE17F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E17F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DE17F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E17F3"/>
    <w:pPr>
      <w:spacing w:before="160" w:after="160"/>
      <w:jc w:val="center"/>
    </w:pPr>
    <w:rPr>
      <w:i/>
      <w:iCs/>
      <w:color w:val="404040" w:themeColor="text1" w:themeTint="BF"/>
    </w:rPr>
  </w:style>
  <w:style w:type="character" w:customStyle="1" w:styleId="a8">
    <w:name w:val="引用文 (文字)"/>
    <w:basedOn w:val="a0"/>
    <w:link w:val="a7"/>
    <w:uiPriority w:val="29"/>
    <w:rsid w:val="00DE17F3"/>
    <w:rPr>
      <w:i/>
      <w:iCs/>
      <w:color w:val="404040" w:themeColor="text1" w:themeTint="BF"/>
    </w:rPr>
  </w:style>
  <w:style w:type="paragraph" w:styleId="a9">
    <w:name w:val="List Paragraph"/>
    <w:basedOn w:val="a"/>
    <w:uiPriority w:val="34"/>
    <w:qFormat/>
    <w:rsid w:val="00DE17F3"/>
    <w:pPr>
      <w:ind w:left="720"/>
      <w:contextualSpacing/>
    </w:pPr>
  </w:style>
  <w:style w:type="character" w:styleId="21">
    <w:name w:val="Intense Emphasis"/>
    <w:basedOn w:val="a0"/>
    <w:uiPriority w:val="21"/>
    <w:qFormat/>
    <w:rsid w:val="00DE17F3"/>
    <w:rPr>
      <w:i/>
      <w:iCs/>
      <w:color w:val="0F4761" w:themeColor="accent1" w:themeShade="BF"/>
    </w:rPr>
  </w:style>
  <w:style w:type="paragraph" w:styleId="22">
    <w:name w:val="Intense Quote"/>
    <w:basedOn w:val="a"/>
    <w:next w:val="a"/>
    <w:link w:val="23"/>
    <w:uiPriority w:val="30"/>
    <w:qFormat/>
    <w:rsid w:val="00DE17F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DE17F3"/>
    <w:rPr>
      <w:i/>
      <w:iCs/>
      <w:color w:val="0F4761" w:themeColor="accent1" w:themeShade="BF"/>
    </w:rPr>
  </w:style>
  <w:style w:type="character" w:styleId="24">
    <w:name w:val="Intense Reference"/>
    <w:basedOn w:val="a0"/>
    <w:uiPriority w:val="32"/>
    <w:qFormat/>
    <w:rsid w:val="00DE17F3"/>
    <w:rPr>
      <w:b/>
      <w:bCs/>
      <w:smallCaps/>
      <w:color w:val="0F4761" w:themeColor="accent1" w:themeShade="BF"/>
      <w:spacing w:val="5"/>
    </w:rPr>
  </w:style>
  <w:style w:type="table" w:styleId="aa">
    <w:name w:val="Table Grid"/>
    <w:basedOn w:val="a1"/>
    <w:uiPriority w:val="59"/>
    <w:rsid w:val="00DE17F3"/>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DE17F3"/>
    <w:rPr>
      <w:sz w:val="18"/>
      <w:szCs w:val="18"/>
    </w:rPr>
  </w:style>
  <w:style w:type="paragraph" w:styleId="ac">
    <w:name w:val="annotation text"/>
    <w:basedOn w:val="a"/>
    <w:link w:val="ad"/>
    <w:uiPriority w:val="99"/>
    <w:semiHidden/>
    <w:unhideWhenUsed/>
  </w:style>
  <w:style w:type="character" w:customStyle="1" w:styleId="ad">
    <w:name w:val="コメント文字列 (文字)"/>
    <w:basedOn w:val="a0"/>
    <w:link w:val="ac"/>
    <w:uiPriority w:val="99"/>
    <w:semiHidden/>
    <w:rPr>
      <w:rFonts w:ascii="游明朝" w:eastAsia="游明朝" w:hAnsi="游明朝"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2299051">
      <w:bodyDiv w:val="1"/>
      <w:marLeft w:val="0"/>
      <w:marRight w:val="0"/>
      <w:marTop w:val="0"/>
      <w:marBottom w:val="0"/>
      <w:divBdr>
        <w:top w:val="none" w:sz="0" w:space="0" w:color="auto"/>
        <w:left w:val="none" w:sz="0" w:space="0" w:color="auto"/>
        <w:bottom w:val="none" w:sz="0" w:space="0" w:color="auto"/>
        <w:right w:val="none" w:sz="0" w:space="0" w:color="auto"/>
      </w:divBdr>
    </w:div>
    <w:div w:id="1733310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382</Words>
  <Characters>2180</Characters>
  <Application>Microsoft Office Word</Application>
  <DocSecurity>0</DocSecurity>
  <Lines>18</Lines>
  <Paragraphs>5</Paragraphs>
  <ScaleCrop>false</ScaleCrop>
  <Company/>
  <LinksUpToDate>false</LinksUpToDate>
  <CharactersWithSpaces>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吉﨑 美布</dc:creator>
  <cp:keywords/>
  <dc:description/>
  <cp:lastModifiedBy>吉﨑 美布</cp:lastModifiedBy>
  <cp:revision>5</cp:revision>
  <dcterms:created xsi:type="dcterms:W3CDTF">2025-03-14T00:42:00Z</dcterms:created>
  <dcterms:modified xsi:type="dcterms:W3CDTF">2025-03-14T04:44:00Z</dcterms:modified>
</cp:coreProperties>
</file>