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4"/>
                <w:szCs w:val="4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4"/>
                <w:szCs w:val="44"/>
                <w:rtl w:val="0"/>
              </w:rPr>
              <w:t xml:space="preserve">とくジーのおまじない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自分の生活をささえてくれている人に、どんな気持ちで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せっすればよいでしょう。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●「わたし」は、とくジーに、どんな思いをこめたおまじないの言葉を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言ったでしょう。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5813625</wp:posOffset>
            </wp:positionH>
            <wp:positionV relativeFrom="page">
              <wp:posOffset>3862388</wp:posOffset>
            </wp:positionV>
            <wp:extent cx="1323946" cy="1374382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3946" cy="13743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5257800" cy="233084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347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5257800" cy="2330843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3308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●あなたの生活をささえてくれているのは、どんな人ですか。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その人に、どんな「ありがとう」をつたえたいですか。</w:t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生活をささえてくれる人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6720129</wp:posOffset>
                </wp:positionV>
                <wp:extent cx="5783063" cy="60007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6457500" cy="68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6720129</wp:posOffset>
                </wp:positionV>
                <wp:extent cx="5783063" cy="60007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83063" cy="6000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8674.015748031497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674.015748031497"/>
        <w:tblGridChange w:id="0">
          <w:tblGrid>
            <w:gridCol w:w="8674.015748031497"/>
          </w:tblGrid>
        </w:tblGridChange>
      </w:tblGrid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どんな「ありがとう」をつたえたいか</w:t>
      </w:r>
    </w:p>
    <w:p w:rsidR="00000000" w:rsidDel="00000000" w:rsidP="00000000" w:rsidRDefault="00000000" w:rsidRPr="00000000" w14:paraId="0000002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7689479</wp:posOffset>
                </wp:positionV>
                <wp:extent cx="6696075" cy="233338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843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7689479</wp:posOffset>
                </wp:positionV>
                <wp:extent cx="6696075" cy="233338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33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