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26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ちょっと待ってよ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6262688</wp:posOffset>
            </wp:positionH>
            <wp:positionV relativeFrom="page">
              <wp:posOffset>1614211</wp:posOffset>
            </wp:positionV>
            <wp:extent cx="990600" cy="1155700"/>
            <wp:effectExtent b="0" l="0" r="0" t="0"/>
            <wp:wrapNone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1557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だれに対しても、分けへだてなく行動するために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大切なことは、何でしょう。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●京一が、だれに対しても、分けへだてなく行動するためには、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どんなことを考える必要がありますか。考えを書き、話し合いましょう。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2723144</wp:posOffset>
                </wp:positionV>
                <wp:extent cx="6696075" cy="233084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803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2723144</wp:posOffset>
                </wp:positionV>
                <wp:extent cx="6696075" cy="233084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33084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●話し合いで出た友だちの考えをメモしましょう。</w:t>
      </w:r>
    </w:p>
    <w:p w:rsidR="00000000" w:rsidDel="00000000" w:rsidP="00000000" w:rsidRDefault="00000000" w:rsidRPr="00000000" w14:paraId="00000020">
      <w:pPr>
        <w:widowControl w:val="0"/>
        <w:tabs>
          <w:tab w:val="left" w:leader="none" w:pos="2679.685039370079"/>
        </w:tabs>
        <w:spacing w:before="200" w:line="240" w:lineRule="auto"/>
        <w:ind w:left="0" w:firstLine="0"/>
        <w:jc w:val="both"/>
        <w:rPr>
          <w:rFonts w:ascii="BIZ UDGothic" w:cs="BIZ UDGothic" w:eastAsia="BIZ UDGothic" w:hAnsi="BIZ UDGothic"/>
          <w:sz w:val="20"/>
          <w:szCs w:val="20"/>
        </w:rPr>
      </w:pPr>
      <w:r w:rsidDel="00000000" w:rsidR="00000000" w:rsidRPr="00000000">
        <w:rPr>
          <w:rFonts w:ascii="BIZ UDGothic" w:cs="BIZ UDGothic" w:eastAsia="BIZ UDGothic" w:hAnsi="BIZ UDGothic"/>
          <w:sz w:val="20"/>
          <w:szCs w:val="20"/>
          <w:rtl w:val="0"/>
        </w:rPr>
        <w:t xml:space="preserve">　↓友だちの名前</w:t>
        <w:tab/>
        <w:t xml:space="preserve">↓友だちの考え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1053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65"/>
        <w:gridCol w:w="7965"/>
        <w:tblGridChange w:id="0">
          <w:tblGrid>
            <w:gridCol w:w="2565"/>
            <w:gridCol w:w="7965"/>
          </w:tblGrid>
        </w:tblGridChange>
      </w:tblGrid>
      <w:tr>
        <w:trPr>
          <w:cantSplit w:val="0"/>
          <w:trHeight w:val="1474.0157480314963" w:hRule="atLeast"/>
          <w:tblHeader w:val="0"/>
        </w:trPr>
        <w:tc>
          <w:tcPr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ind w:left="141.73228346456688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ind w:left="141.73228346456688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ind w:left="141.73228346456688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ind w:left="141.73228346456688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ind w:left="141.73228346456688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ind w:left="141.73228346456688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ind w:left="141.73228346456688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ind w:left="141.73228346456688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A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