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あいさつって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あいさつや礼ぎは、なぜ大切なのだろう。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after="0" w:before="0" w:line="240" w:lineRule="auto"/>
        <w:ind w:left="0" w:right="-353.38582677165334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●母に、「きちんとあいさつもできないの？」と言われた「ぼく」は、どんなことを</w:t>
      </w:r>
    </w:p>
    <w:p w:rsidR="00000000" w:rsidDel="00000000" w:rsidP="00000000" w:rsidRDefault="00000000" w:rsidRPr="00000000" w14:paraId="00000016">
      <w:pPr>
        <w:widowControl w:val="0"/>
        <w:spacing w:after="0" w:before="0" w:line="240" w:lineRule="auto"/>
        <w:ind w:left="0" w:right="-211.65354330708624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思っていたでしょう。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1727400</wp:posOffset>
                </wp:positionH>
                <wp:positionV relativeFrom="page">
                  <wp:posOffset>2678989</wp:posOffset>
                </wp:positionV>
                <wp:extent cx="5412618" cy="1676396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765100" cy="1770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1727400</wp:posOffset>
                </wp:positionH>
                <wp:positionV relativeFrom="page">
                  <wp:posOffset>2678989</wp:posOffset>
                </wp:positionV>
                <wp:extent cx="5412618" cy="1676396"/>
                <wp:effectExtent b="0" l="0" r="0" t="0"/>
                <wp:wrapNone/>
                <wp:docPr id="4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12618" cy="167639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584400</wp:posOffset>
            </wp:positionH>
            <wp:positionV relativeFrom="page">
              <wp:posOffset>2819441</wp:posOffset>
            </wp:positionV>
            <wp:extent cx="1056611" cy="1395372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56611" cy="139537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3"/>
        <w:tblW w:w="8050.393700787401" w:type="dxa"/>
        <w:jc w:val="left"/>
        <w:tblInd w:w="2267.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050.393700787401"/>
        <w:tblGridChange w:id="0">
          <w:tblGrid>
            <w:gridCol w:w="8050.393700787401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●通り過ぎていった男子にむっとした「ぼく」は、どんなことを思って</w:t>
      </w:r>
    </w:p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いたでしょう。また、この前の土曜日のことを思い出した「ぼく」は、</w:t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どんなことを考えたでしょう。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536775</wp:posOffset>
            </wp:positionH>
            <wp:positionV relativeFrom="page">
              <wp:posOffset>5807634</wp:posOffset>
            </wp:positionV>
            <wp:extent cx="1087237" cy="1241092"/>
            <wp:effectExtent b="0" l="0" r="0" t="0"/>
            <wp:wrapNone/>
            <wp:docPr id="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87237" cy="124109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1727400</wp:posOffset>
                </wp:positionH>
                <wp:positionV relativeFrom="page">
                  <wp:posOffset>5598084</wp:posOffset>
                </wp:positionV>
                <wp:extent cx="5412618" cy="1676396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765100" cy="1770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1727400</wp:posOffset>
                </wp:positionH>
                <wp:positionV relativeFrom="page">
                  <wp:posOffset>5598084</wp:posOffset>
                </wp:positionV>
                <wp:extent cx="5412618" cy="1676396"/>
                <wp:effectExtent b="0" l="0" r="0" t="0"/>
                <wp:wrapNone/>
                <wp:docPr id="3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12618" cy="167639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8050.393700787401" w:type="dxa"/>
        <w:jc w:val="left"/>
        <w:tblInd w:w="2267.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050.393700787401"/>
        <w:tblGridChange w:id="0">
          <w:tblGrid>
            <w:gridCol w:w="8050.393700787401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●「ぼく」が分かったような気がした「あいさつや礼ぎが大切なわけ」とは、</w:t>
      </w:r>
    </w:p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どんなことでしょう。</w:t>
      </w:r>
    </w:p>
    <w:p w:rsidR="00000000" w:rsidDel="00000000" w:rsidP="00000000" w:rsidRDefault="00000000" w:rsidRPr="00000000" w14:paraId="0000002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547687</wp:posOffset>
            </wp:positionH>
            <wp:positionV relativeFrom="page">
              <wp:posOffset>8596225</wp:posOffset>
            </wp:positionV>
            <wp:extent cx="1085850" cy="1095721"/>
            <wp:effectExtent b="0" l="0" r="0" t="0"/>
            <wp:wrapNone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9572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1727400</wp:posOffset>
                </wp:positionH>
                <wp:positionV relativeFrom="page">
                  <wp:posOffset>8286039</wp:posOffset>
                </wp:positionV>
                <wp:extent cx="5412618" cy="1676396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765100" cy="1770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1727400</wp:posOffset>
                </wp:positionH>
                <wp:positionV relativeFrom="page">
                  <wp:posOffset>8286039</wp:posOffset>
                </wp:positionV>
                <wp:extent cx="5412618" cy="1676396"/>
                <wp:effectExtent b="0" l="0" r="0" t="0"/>
                <wp:wrapNone/>
                <wp:docPr id="2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12618" cy="167639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8050.393700787401" w:type="dxa"/>
        <w:jc w:val="left"/>
        <w:tblInd w:w="2267.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050.393700787401"/>
        <w:tblGridChange w:id="0">
          <w:tblGrid>
            <w:gridCol w:w="8050.393700787401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C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