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健太の役割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集団の中で、自分の役割を果たすために大切なのは、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●健太は、サッカーの練習と、ポスターを作ることの、どちらの役割を果たすことに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決めたと思いますか。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5785050</wp:posOffset>
            </wp:positionH>
            <wp:positionV relativeFrom="page">
              <wp:posOffset>3414713</wp:posOffset>
            </wp:positionV>
            <wp:extent cx="1345720" cy="196250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5720" cy="19625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116313" cy="296691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53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116313" cy="296691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16313" cy="29669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30.0" w:type="dxa"/>
        <w:jc w:val="left"/>
        <w:tblInd w:w="453.5433070866142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825"/>
        <w:gridCol w:w="1005"/>
        <w:tblGridChange w:id="0">
          <w:tblGrid>
            <w:gridCol w:w="6825"/>
            <w:gridCol w:w="1005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ぼくは、今日は、</w:t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 を　</w:t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0" w:val="nil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after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するよ。</w:t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     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●どうしてそのように決めたと思いますか。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6465834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6465834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