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38"/>
                <w:szCs w:val="3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8"/>
                <w:szCs w:val="38"/>
                <w:rtl w:val="0"/>
              </w:rPr>
              <w:t xml:space="preserve">サバクトビバッタを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38"/>
                <w:szCs w:val="3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8"/>
                <w:szCs w:val="38"/>
                <w:rtl w:val="0"/>
              </w:rPr>
              <w:t xml:space="preserve">追いかけて</w:t>
            </w:r>
          </w:p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38"/>
                <w:szCs w:val="38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38"/>
                <w:szCs w:val="38"/>
                <w:rtl w:val="0"/>
              </w:rPr>
              <w:t xml:space="preserve">〈</w:t>
            </w:r>
            <w:r w:rsidDel="00000000" w:rsidR="00000000" w:rsidRPr="00000000">
              <w:rPr>
                <w:rFonts w:ascii="BIZ UDGothic" w:cs="BIZ UDGothic" w:eastAsia="BIZ UDGothic" w:hAnsi="BIZ UDGothic"/>
                <w:sz w:val="38"/>
                <w:szCs w:val="38"/>
                <w:rtl w:val="0"/>
              </w:rPr>
              <w:t xml:space="preserve">昆虫学者・前野浩太郎〉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E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真理を探究しようとする心とは、どんなものだろう。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●前野さんの探究する姿で、おもしろいな、すごいなと思ったのは、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どんなところですか。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2516134</wp:posOffset>
                </wp:positionV>
                <wp:extent cx="6696075" cy="32097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52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2516134</wp:posOffset>
                </wp:positionV>
                <wp:extent cx="6696075" cy="320978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097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●前野さんの探究する姿は、どんな思いに支えられているのでしょう。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6051750</wp:posOffset>
            </wp:positionH>
            <wp:positionV relativeFrom="page">
              <wp:posOffset>9034186</wp:posOffset>
            </wp:positionV>
            <wp:extent cx="1008000" cy="1008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08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6284859</wp:posOffset>
                </wp:positionV>
                <wp:extent cx="6696075" cy="373874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944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6284859</wp:posOffset>
                </wp:positionV>
                <wp:extent cx="6696075" cy="373874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3874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